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1A" w:rsidRPr="00111C11" w:rsidRDefault="002E7FC0" w:rsidP="00415F5D">
      <w:pPr>
        <w:pStyle w:val="Titre1"/>
        <w:shd w:val="clear" w:color="auto" w:fill="FFD54F"/>
        <w:spacing w:before="120"/>
        <w:rPr>
          <w:rFonts w:ascii="Arial Rounded MT Bold" w:hAnsi="Arial Rounded MT Bold"/>
          <w:b w:val="0"/>
          <w:sz w:val="28"/>
          <w:szCs w:val="28"/>
          <w:lang w:val="en-CA"/>
        </w:rPr>
      </w:pPr>
      <w:r w:rsidRPr="00111C11">
        <w:rPr>
          <w:rFonts w:ascii="Arial Rounded MT Bold" w:hAnsi="Arial Rounded MT Bold"/>
          <w:b w:val="0"/>
          <w:sz w:val="28"/>
          <w:szCs w:val="28"/>
          <w:lang w:val="en-CA"/>
        </w:rPr>
        <w:t>PLAGIARISM</w:t>
      </w:r>
      <w:r w:rsidR="00D43013" w:rsidRPr="00111C11">
        <w:rPr>
          <w:rFonts w:ascii="Arial Rounded MT Bold" w:hAnsi="Arial Rounded MT Bold"/>
          <w:b w:val="0"/>
          <w:sz w:val="28"/>
          <w:szCs w:val="28"/>
          <w:lang w:val="en-CA"/>
        </w:rPr>
        <w:t xml:space="preserve"> </w:t>
      </w:r>
      <w:r w:rsidR="00B41BD9">
        <w:rPr>
          <w:rFonts w:ascii="Arial Rounded MT Bold" w:hAnsi="Arial Rounded MT Bold"/>
          <w:b w:val="0"/>
          <w:sz w:val="28"/>
          <w:szCs w:val="28"/>
          <w:lang w:val="en-CA"/>
        </w:rPr>
        <w:t>QUIZ</w:t>
      </w:r>
    </w:p>
    <w:p w:rsidR="00AD6A02" w:rsidRPr="00111C11" w:rsidRDefault="002E7FC0" w:rsidP="00B94DB6">
      <w:pPr>
        <w:spacing w:after="120" w:line="240" w:lineRule="auto"/>
        <w:rPr>
          <w:rFonts w:ascii="Candara" w:hAnsi="Candara"/>
          <w:sz w:val="20"/>
          <w:szCs w:val="20"/>
        </w:rPr>
      </w:pPr>
      <w:r w:rsidRPr="00111C11">
        <w:rPr>
          <w:rFonts w:ascii="Candara" w:hAnsi="Candara"/>
          <w:sz w:val="20"/>
          <w:szCs w:val="20"/>
        </w:rPr>
        <w:t>Inspired (with permission) by quizzes from</w:t>
      </w:r>
      <w:r w:rsidR="000C6273">
        <w:rPr>
          <w:rFonts w:ascii="Candara" w:hAnsi="Candara"/>
          <w:sz w:val="20"/>
          <w:szCs w:val="20"/>
        </w:rPr>
        <w:t xml:space="preserve"> the universities of</w:t>
      </w:r>
      <w:r w:rsidRPr="00111C11">
        <w:rPr>
          <w:rFonts w:ascii="Candara" w:hAnsi="Candara"/>
          <w:sz w:val="20"/>
          <w:szCs w:val="20"/>
        </w:rPr>
        <w:t xml:space="preserve"> </w:t>
      </w:r>
      <w:r w:rsidR="00FB56F2" w:rsidRPr="00111C11">
        <w:rPr>
          <w:rFonts w:ascii="Candara" w:hAnsi="Candara"/>
          <w:bCs/>
          <w:iCs/>
          <w:sz w:val="20"/>
          <w:szCs w:val="20"/>
        </w:rPr>
        <w:t>Concordia</w:t>
      </w:r>
      <w:r w:rsidR="005C567D" w:rsidRPr="00111C11">
        <w:rPr>
          <w:rFonts w:ascii="Candara" w:hAnsi="Candara"/>
          <w:bCs/>
          <w:iCs/>
          <w:sz w:val="20"/>
          <w:szCs w:val="20"/>
        </w:rPr>
        <w:t xml:space="preserve">, </w:t>
      </w:r>
      <w:r w:rsidR="00FB56F2" w:rsidRPr="00111C11">
        <w:rPr>
          <w:rFonts w:ascii="Candara" w:hAnsi="Candara"/>
          <w:bCs/>
          <w:iCs/>
          <w:sz w:val="20"/>
          <w:szCs w:val="20"/>
        </w:rPr>
        <w:t>McGill</w:t>
      </w:r>
      <w:r w:rsidR="005C567D" w:rsidRPr="00111C11">
        <w:rPr>
          <w:rFonts w:ascii="Candara" w:hAnsi="Candara"/>
          <w:bCs/>
          <w:iCs/>
          <w:sz w:val="20"/>
          <w:szCs w:val="20"/>
        </w:rPr>
        <w:t xml:space="preserve">, </w:t>
      </w:r>
      <w:r w:rsidR="00FB56F2" w:rsidRPr="00111C11">
        <w:rPr>
          <w:rFonts w:ascii="Candara" w:hAnsi="Candara"/>
          <w:bCs/>
          <w:iCs/>
          <w:sz w:val="20"/>
          <w:szCs w:val="20"/>
        </w:rPr>
        <w:t>Laval</w:t>
      </w:r>
      <w:r w:rsidR="005C567D" w:rsidRPr="00111C11">
        <w:rPr>
          <w:rFonts w:ascii="Candara" w:hAnsi="Candara"/>
          <w:bCs/>
          <w:iCs/>
          <w:sz w:val="20"/>
          <w:szCs w:val="20"/>
        </w:rPr>
        <w:t xml:space="preserve">, </w:t>
      </w:r>
      <w:r w:rsidR="00FB56F2" w:rsidRPr="00111C11">
        <w:rPr>
          <w:rFonts w:ascii="Candara" w:hAnsi="Candara"/>
          <w:bCs/>
          <w:iCs/>
          <w:sz w:val="20"/>
          <w:szCs w:val="20"/>
        </w:rPr>
        <w:t>M</w:t>
      </w:r>
      <w:r w:rsidR="00B41BD9">
        <w:rPr>
          <w:rFonts w:ascii="Candara" w:hAnsi="Candara"/>
          <w:bCs/>
          <w:iCs/>
          <w:sz w:val="20"/>
          <w:szCs w:val="20"/>
        </w:rPr>
        <w:t xml:space="preserve">ontréal, UQAM, </w:t>
      </w:r>
      <w:r w:rsidR="005C567D" w:rsidRPr="00111C11">
        <w:rPr>
          <w:rFonts w:ascii="Candara" w:hAnsi="Candara"/>
          <w:bCs/>
          <w:iCs/>
          <w:sz w:val="20"/>
          <w:szCs w:val="20"/>
        </w:rPr>
        <w:t>Université du Québec (</w:t>
      </w:r>
      <w:r w:rsidR="001B0FBA">
        <w:rPr>
          <w:rFonts w:ascii="Candara" w:hAnsi="Candara"/>
          <w:bCs/>
          <w:iCs/>
          <w:sz w:val="20"/>
          <w:szCs w:val="20"/>
        </w:rPr>
        <w:t>head office</w:t>
      </w:r>
      <w:r w:rsidR="005C567D" w:rsidRPr="00111C11">
        <w:rPr>
          <w:rFonts w:ascii="Candara" w:hAnsi="Candara"/>
          <w:bCs/>
          <w:iCs/>
          <w:sz w:val="20"/>
          <w:szCs w:val="20"/>
        </w:rPr>
        <w:t>)</w:t>
      </w:r>
      <w:r w:rsidR="00C11813" w:rsidRPr="00111C11">
        <w:rPr>
          <w:rFonts w:ascii="Candara" w:hAnsi="Candara"/>
          <w:bCs/>
          <w:iCs/>
          <w:sz w:val="20"/>
          <w:szCs w:val="20"/>
        </w:rPr>
        <w:t>,</w:t>
      </w:r>
      <w:r w:rsidR="005C567D" w:rsidRPr="00111C11">
        <w:rPr>
          <w:rFonts w:ascii="Candara" w:hAnsi="Candara"/>
          <w:bCs/>
          <w:iCs/>
          <w:sz w:val="20"/>
          <w:szCs w:val="20"/>
        </w:rPr>
        <w:t xml:space="preserve"> </w:t>
      </w:r>
      <w:r w:rsidRPr="00111C11">
        <w:rPr>
          <w:rFonts w:ascii="Candara" w:hAnsi="Candara"/>
          <w:bCs/>
          <w:iCs/>
          <w:sz w:val="20"/>
          <w:szCs w:val="20"/>
        </w:rPr>
        <w:t>and</w:t>
      </w:r>
      <w:r w:rsidR="005C567D" w:rsidRPr="00111C11">
        <w:rPr>
          <w:rFonts w:ascii="Candara" w:hAnsi="Candara"/>
          <w:bCs/>
          <w:iCs/>
          <w:sz w:val="20"/>
          <w:szCs w:val="20"/>
        </w:rPr>
        <w:t xml:space="preserve"> </w:t>
      </w:r>
      <w:r w:rsidR="00AD6A02" w:rsidRPr="00111C11">
        <w:rPr>
          <w:rFonts w:ascii="Candara" w:hAnsi="Candara"/>
          <w:bCs/>
          <w:iCs/>
          <w:sz w:val="20"/>
          <w:szCs w:val="20"/>
        </w:rPr>
        <w:t>Ottawa</w:t>
      </w:r>
      <w:r w:rsidR="005C567D" w:rsidRPr="00111C11">
        <w:rPr>
          <w:rFonts w:ascii="Candara" w:hAnsi="Candara"/>
          <w:bCs/>
          <w:iCs/>
          <w:sz w:val="20"/>
          <w:szCs w:val="20"/>
        </w:rPr>
        <w:t>.</w:t>
      </w:r>
      <w:r w:rsidR="00AD6A02" w:rsidRPr="00111C11">
        <w:rPr>
          <w:rFonts w:ascii="Candara" w:hAnsi="Candara"/>
          <w:bCs/>
          <w:iCs/>
          <w:sz w:val="20"/>
          <w:szCs w:val="20"/>
        </w:rPr>
        <w:t xml:space="preserve"> </w:t>
      </w:r>
    </w:p>
    <w:tbl>
      <w:tblPr>
        <w:tblW w:w="1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840"/>
        <w:gridCol w:w="10350"/>
      </w:tblGrid>
      <w:tr w:rsidR="00316E16" w:rsidRPr="00111C11" w:rsidTr="00415F5D">
        <w:tc>
          <w:tcPr>
            <w:tcW w:w="1530" w:type="dxa"/>
            <w:shd w:val="clear" w:color="auto" w:fill="auto"/>
          </w:tcPr>
          <w:p w:rsidR="00316E16" w:rsidRPr="00111C11" w:rsidRDefault="00C11813" w:rsidP="00C11813">
            <w:pPr>
              <w:spacing w:beforeLines="30" w:before="72" w:afterLines="30" w:after="72" w:line="240" w:lineRule="auto"/>
              <w:jc w:val="center"/>
              <w:rPr>
                <w:rFonts w:ascii="Candara" w:hAnsi="Candara"/>
                <w:b/>
              </w:rPr>
            </w:pPr>
            <w:r w:rsidRPr="00111C11">
              <w:rPr>
                <w:rFonts w:ascii="Candara" w:hAnsi="Candara"/>
                <w:b/>
              </w:rPr>
              <w:t>Topic</w:t>
            </w:r>
          </w:p>
        </w:tc>
        <w:tc>
          <w:tcPr>
            <w:tcW w:w="6840" w:type="dxa"/>
            <w:shd w:val="clear" w:color="auto" w:fill="auto"/>
          </w:tcPr>
          <w:p w:rsidR="00316E16" w:rsidRPr="00111C11" w:rsidRDefault="00545B39" w:rsidP="00B94DB6">
            <w:pPr>
              <w:spacing w:beforeLines="30" w:before="72" w:afterLines="30" w:after="72" w:line="240" w:lineRule="auto"/>
              <w:ind w:left="25"/>
              <w:jc w:val="center"/>
              <w:rPr>
                <w:rFonts w:ascii="Candara" w:hAnsi="Candara"/>
                <w:b/>
              </w:rPr>
            </w:pPr>
            <w:r w:rsidRPr="00111C11">
              <w:rPr>
                <w:rFonts w:ascii="Candara" w:hAnsi="Candara"/>
                <w:b/>
              </w:rPr>
              <w:t>Q</w:t>
            </w:r>
            <w:r w:rsidR="00EB7069">
              <w:rPr>
                <w:rFonts w:ascii="Candara" w:hAnsi="Candara"/>
                <w:b/>
              </w:rPr>
              <w:t>uestion</w:t>
            </w:r>
          </w:p>
        </w:tc>
        <w:tc>
          <w:tcPr>
            <w:tcW w:w="10350" w:type="dxa"/>
            <w:shd w:val="clear" w:color="auto" w:fill="auto"/>
          </w:tcPr>
          <w:p w:rsidR="00316E16" w:rsidRPr="00111C11" w:rsidRDefault="00EB7069" w:rsidP="00B94DB6">
            <w:pPr>
              <w:spacing w:beforeLines="30" w:before="72" w:afterLines="30" w:after="72" w:line="240" w:lineRule="auto"/>
              <w:jc w:val="center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Answer</w:t>
            </w:r>
          </w:p>
        </w:tc>
      </w:tr>
      <w:tr w:rsidR="00D719A9" w:rsidRPr="00111C11" w:rsidTr="00415F5D">
        <w:tc>
          <w:tcPr>
            <w:tcW w:w="1530" w:type="dxa"/>
            <w:shd w:val="clear" w:color="auto" w:fill="D6E3BC"/>
          </w:tcPr>
          <w:p w:rsidR="00D719A9" w:rsidRPr="00111C11" w:rsidRDefault="00C11813" w:rsidP="00415F5D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Oral statements</w:t>
            </w:r>
          </w:p>
        </w:tc>
        <w:tc>
          <w:tcPr>
            <w:tcW w:w="6840" w:type="dxa"/>
            <w:shd w:val="clear" w:color="auto" w:fill="D6E3BC"/>
          </w:tcPr>
          <w:p w:rsidR="00587A1A" w:rsidRPr="00111C11" w:rsidRDefault="00C11813" w:rsidP="007F566D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TRUE or FALSE</w:t>
            </w:r>
            <w:r w:rsidR="00587A1A" w:rsidRPr="00111C11">
              <w:rPr>
                <w:rFonts w:ascii="Candara" w:hAnsi="Candara"/>
                <w:b/>
                <w:sz w:val="20"/>
                <w:szCs w:val="20"/>
              </w:rPr>
              <w:t>?</w:t>
            </w:r>
          </w:p>
          <w:p w:rsidR="00C11813" w:rsidRPr="00835E6D" w:rsidRDefault="00C11813" w:rsidP="00B11560">
            <w:pPr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Plagiarism includes quoting oral statements from public </w:t>
            </w:r>
            <w:r w:rsidR="008662C3">
              <w:rPr>
                <w:rFonts w:ascii="Candara" w:hAnsi="Candara"/>
                <w:sz w:val="20"/>
                <w:szCs w:val="20"/>
              </w:rPr>
              <w:t>presentations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(e.g.,</w:t>
            </w:r>
            <w:r w:rsidR="008662C3">
              <w:rPr>
                <w:rFonts w:ascii="Candara" w:hAnsi="Candara"/>
                <w:sz w:val="20"/>
                <w:szCs w:val="20"/>
              </w:rPr>
              <w:t> </w:t>
            </w:r>
            <w:r w:rsidRPr="00111C11">
              <w:rPr>
                <w:rFonts w:ascii="Candara" w:hAnsi="Candara"/>
                <w:sz w:val="20"/>
                <w:szCs w:val="20"/>
              </w:rPr>
              <w:t>films, interviews, and lectures)</w:t>
            </w:r>
            <w:r w:rsidR="0066267E" w:rsidRPr="00111C11">
              <w:rPr>
                <w:rFonts w:ascii="Candara" w:hAnsi="Candara"/>
                <w:sz w:val="20"/>
                <w:szCs w:val="20"/>
              </w:rPr>
              <w:t xml:space="preserve"> without mentioning sources</w:t>
            </w:r>
            <w:r w:rsidRPr="00111C11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10350" w:type="dxa"/>
            <w:shd w:val="clear" w:color="auto" w:fill="D6E3BC"/>
          </w:tcPr>
          <w:p w:rsidR="00587A1A" w:rsidRPr="00111C11" w:rsidRDefault="00B83802" w:rsidP="007F566D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TRUE</w:t>
            </w:r>
            <w:r w:rsidR="00D719A9" w:rsidRPr="00111C11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</w:p>
          <w:p w:rsidR="00B83802" w:rsidRPr="00111C11" w:rsidRDefault="00B83802" w:rsidP="00C31BD5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Plagiarism is not limited to written material but </w:t>
            </w:r>
            <w:r w:rsidR="0068771A">
              <w:rPr>
                <w:rFonts w:ascii="Candara" w:hAnsi="Candara"/>
                <w:sz w:val="20"/>
                <w:szCs w:val="20"/>
              </w:rPr>
              <w:t>includes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all borrowing, including oral information.</w:t>
            </w:r>
          </w:p>
        </w:tc>
      </w:tr>
      <w:tr w:rsidR="00D719A9" w:rsidRPr="00111C11" w:rsidTr="00415F5D">
        <w:tc>
          <w:tcPr>
            <w:tcW w:w="1530" w:type="dxa"/>
            <w:shd w:val="clear" w:color="auto" w:fill="auto"/>
          </w:tcPr>
          <w:p w:rsidR="00D719A9" w:rsidRPr="00111C11" w:rsidRDefault="00C11813" w:rsidP="00415F5D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General</w:t>
            </w:r>
          </w:p>
        </w:tc>
        <w:tc>
          <w:tcPr>
            <w:tcW w:w="6840" w:type="dxa"/>
            <w:shd w:val="clear" w:color="auto" w:fill="auto"/>
          </w:tcPr>
          <w:p w:rsidR="00B83802" w:rsidRPr="00111C11" w:rsidRDefault="00C11813" w:rsidP="009F2D24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TRUE or FALSE</w:t>
            </w:r>
            <w:r w:rsidR="00587A1A" w:rsidRPr="00111C11">
              <w:rPr>
                <w:rFonts w:ascii="Candara" w:hAnsi="Candara"/>
                <w:b/>
                <w:sz w:val="20"/>
                <w:szCs w:val="20"/>
              </w:rPr>
              <w:t>?</w:t>
            </w:r>
          </w:p>
          <w:p w:rsidR="00B83802" w:rsidRPr="00111C11" w:rsidRDefault="007A1BBF" w:rsidP="009F2D24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68771A">
              <w:rPr>
                <w:rFonts w:ascii="Candara" w:hAnsi="Candara"/>
                <w:sz w:val="20"/>
                <w:szCs w:val="20"/>
              </w:rPr>
              <w:t>Lea</w:t>
            </w:r>
            <w:r w:rsidR="00344FC7">
              <w:rPr>
                <w:rFonts w:ascii="Candara" w:hAnsi="Candara"/>
                <w:sz w:val="20"/>
                <w:szCs w:val="20"/>
              </w:rPr>
              <w:t xml:space="preserve"> has not yet begun a course</w:t>
            </w:r>
            <w:r w:rsidRPr="0068771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8771A" w:rsidRPr="0068771A">
              <w:rPr>
                <w:rFonts w:ascii="Candara" w:hAnsi="Candara"/>
                <w:sz w:val="20"/>
                <w:szCs w:val="20"/>
              </w:rPr>
              <w:t>assignment</w:t>
            </w:r>
            <w:r w:rsidRPr="0068771A">
              <w:rPr>
                <w:rFonts w:ascii="Candara" w:hAnsi="Candara"/>
                <w:sz w:val="20"/>
                <w:szCs w:val="20"/>
              </w:rPr>
              <w:t xml:space="preserve"> that is due in one week. One of her friends, who has already taken the course, suggests that Lea use her work</w:t>
            </w:r>
            <w:r w:rsidR="00E41C4C">
              <w:rPr>
                <w:rFonts w:ascii="Candara" w:hAnsi="Candara"/>
                <w:sz w:val="20"/>
                <w:szCs w:val="20"/>
              </w:rPr>
              <w:t>, word for word</w:t>
            </w:r>
            <w:r w:rsidRPr="0068771A">
              <w:rPr>
                <w:rFonts w:ascii="Candara" w:hAnsi="Candara"/>
                <w:sz w:val="20"/>
                <w:szCs w:val="20"/>
              </w:rPr>
              <w:t xml:space="preserve">. </w:t>
            </w:r>
            <w:r w:rsidR="00802A3A">
              <w:rPr>
                <w:rFonts w:ascii="Candara" w:hAnsi="Candara"/>
                <w:sz w:val="20"/>
                <w:szCs w:val="20"/>
              </w:rPr>
              <w:t>Since</w:t>
            </w:r>
            <w:r w:rsidRPr="0068771A">
              <w:rPr>
                <w:rFonts w:ascii="Candara" w:hAnsi="Candara"/>
                <w:sz w:val="20"/>
                <w:szCs w:val="20"/>
              </w:rPr>
              <w:t xml:space="preserve"> Lea has her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friend’s permission, this is not a case of plagiarism.</w:t>
            </w:r>
          </w:p>
        </w:tc>
        <w:tc>
          <w:tcPr>
            <w:tcW w:w="10350" w:type="dxa"/>
            <w:shd w:val="clear" w:color="auto" w:fill="auto"/>
          </w:tcPr>
          <w:p w:rsidR="00FF18D4" w:rsidRPr="00111C11" w:rsidRDefault="00B83802" w:rsidP="007F566D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FALSE</w:t>
            </w:r>
            <w:r w:rsidR="00587A1A" w:rsidRPr="00111C11">
              <w:rPr>
                <w:rFonts w:ascii="Candara" w:hAnsi="Candara"/>
                <w:b/>
                <w:sz w:val="20"/>
                <w:szCs w:val="20"/>
              </w:rPr>
              <w:t>.</w:t>
            </w:r>
          </w:p>
          <w:p w:rsidR="00FF18D4" w:rsidRPr="00111C11" w:rsidRDefault="00FF18D4" w:rsidP="007F566D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Given </w:t>
            </w:r>
            <w:r w:rsidRPr="00E41C4C">
              <w:rPr>
                <w:rFonts w:ascii="Candara" w:hAnsi="Candara"/>
                <w:sz w:val="20"/>
                <w:szCs w:val="20"/>
              </w:rPr>
              <w:t>that Lea is not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the author of the work, passing it off as her own is an act of plagiarism, even if the author </w:t>
            </w:r>
            <w:r w:rsidR="002F309B" w:rsidRPr="00111C11">
              <w:rPr>
                <w:rFonts w:ascii="Candara" w:hAnsi="Candara"/>
                <w:sz w:val="20"/>
                <w:szCs w:val="20"/>
              </w:rPr>
              <w:t>has given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Lea permission to do so.</w:t>
            </w:r>
          </w:p>
          <w:p w:rsidR="00FF18D4" w:rsidRPr="00111C11" w:rsidRDefault="00FF18D4" w:rsidP="0037188B">
            <w:pPr>
              <w:tabs>
                <w:tab w:val="right" w:pos="6872"/>
              </w:tabs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The same goes for any work obtained on the Web or elsewhere.</w:t>
            </w:r>
          </w:p>
        </w:tc>
      </w:tr>
      <w:tr w:rsidR="00BC5D4B" w:rsidRPr="00111C11" w:rsidTr="00415F5D">
        <w:tc>
          <w:tcPr>
            <w:tcW w:w="1530" w:type="dxa"/>
            <w:shd w:val="clear" w:color="auto" w:fill="D6E3BC"/>
          </w:tcPr>
          <w:p w:rsidR="00BC5D4B" w:rsidRPr="00111C11" w:rsidRDefault="002F309B" w:rsidP="00415F5D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References and </w:t>
            </w:r>
            <w:r w:rsidR="00EB7069">
              <w:rPr>
                <w:rFonts w:ascii="Candara" w:hAnsi="Candara"/>
                <w:sz w:val="20"/>
                <w:szCs w:val="20"/>
              </w:rPr>
              <w:t xml:space="preserve">the </w:t>
            </w:r>
            <w:r w:rsidRPr="00111C11">
              <w:rPr>
                <w:rFonts w:ascii="Candara" w:hAnsi="Candara"/>
                <w:sz w:val="20"/>
                <w:szCs w:val="20"/>
              </w:rPr>
              <w:t>Internet</w:t>
            </w:r>
          </w:p>
        </w:tc>
        <w:tc>
          <w:tcPr>
            <w:tcW w:w="6840" w:type="dxa"/>
            <w:shd w:val="clear" w:color="auto" w:fill="D6E3BC"/>
          </w:tcPr>
          <w:p w:rsidR="002F309B" w:rsidRPr="00111C11" w:rsidRDefault="002F309B" w:rsidP="002951C8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TRUE or FALSE?</w:t>
            </w:r>
          </w:p>
          <w:p w:rsidR="002F309B" w:rsidRPr="00111C11" w:rsidRDefault="002F309B" w:rsidP="0034603F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eastAsia="Times New Roman" w:hAnsi="Candara"/>
                <w:sz w:val="20"/>
                <w:szCs w:val="20"/>
                <w:lang w:eastAsia="fr-FR"/>
              </w:rPr>
              <w:t xml:space="preserve">Khalil copy-pastes a few sentences from a website into his work. Since the website </w:t>
            </w:r>
            <w:r w:rsidR="0034603F">
              <w:rPr>
                <w:rFonts w:ascii="Candara" w:eastAsia="Times New Roman" w:hAnsi="Candara"/>
                <w:sz w:val="20"/>
                <w:szCs w:val="20"/>
                <w:lang w:eastAsia="fr-FR"/>
              </w:rPr>
              <w:t xml:space="preserve">mentions no </w:t>
            </w:r>
            <w:r w:rsidR="00776296" w:rsidRPr="00111C11">
              <w:rPr>
                <w:rFonts w:ascii="Candara" w:eastAsia="Times New Roman" w:hAnsi="Candara"/>
                <w:sz w:val="20"/>
                <w:szCs w:val="20"/>
                <w:lang w:eastAsia="fr-FR"/>
              </w:rPr>
              <w:t>author, publisher, or date, Khalil may use the content without needing to use quotes (</w:t>
            </w:r>
            <w:r w:rsidR="004F1C68">
              <w:rPr>
                <w:rFonts w:ascii="Candara" w:hAnsi="Candara" w:cs="Calibri"/>
                <w:sz w:val="20"/>
                <w:szCs w:val="20"/>
              </w:rPr>
              <w:t>“”</w:t>
            </w:r>
            <w:r w:rsidR="00776296" w:rsidRPr="00111C11">
              <w:rPr>
                <w:rFonts w:ascii="Candara" w:eastAsia="Times New Roman" w:hAnsi="Candara"/>
                <w:sz w:val="20"/>
                <w:szCs w:val="20"/>
                <w:lang w:eastAsia="fr-FR"/>
              </w:rPr>
              <w:t xml:space="preserve">) or </w:t>
            </w:r>
            <w:r w:rsidR="0034603F">
              <w:rPr>
                <w:rFonts w:ascii="Candara" w:eastAsia="Times New Roman" w:hAnsi="Candara"/>
                <w:sz w:val="20"/>
                <w:szCs w:val="20"/>
                <w:lang w:eastAsia="fr-FR"/>
              </w:rPr>
              <w:t>give</w:t>
            </w:r>
            <w:r w:rsidR="00776296" w:rsidRPr="00111C11">
              <w:rPr>
                <w:rFonts w:ascii="Candara" w:eastAsia="Times New Roman" w:hAnsi="Candara"/>
                <w:sz w:val="20"/>
                <w:szCs w:val="20"/>
                <w:lang w:eastAsia="fr-FR"/>
              </w:rPr>
              <w:t xml:space="preserve"> a reference for the website.</w:t>
            </w:r>
          </w:p>
        </w:tc>
        <w:tc>
          <w:tcPr>
            <w:tcW w:w="10350" w:type="dxa"/>
            <w:shd w:val="clear" w:color="auto" w:fill="D6E3BC"/>
          </w:tcPr>
          <w:p w:rsidR="00BC5D4B" w:rsidRPr="00111C11" w:rsidRDefault="002F309B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b/>
                <w:sz w:val="20"/>
                <w:szCs w:val="20"/>
              </w:rPr>
            </w:pPr>
            <w:r w:rsidRPr="00111C11">
              <w:rPr>
                <w:rFonts w:ascii="Candara" w:hAnsi="Candara" w:cs="Calibri"/>
                <w:b/>
                <w:sz w:val="20"/>
                <w:szCs w:val="20"/>
              </w:rPr>
              <w:t>FALSE</w:t>
            </w:r>
            <w:r w:rsidR="00587A1A" w:rsidRPr="00111C11">
              <w:rPr>
                <w:rFonts w:ascii="Candara" w:hAnsi="Candara" w:cs="Calibri"/>
                <w:b/>
                <w:sz w:val="20"/>
                <w:szCs w:val="20"/>
              </w:rPr>
              <w:t>.</w:t>
            </w:r>
          </w:p>
          <w:p w:rsidR="00776296" w:rsidRPr="00111C11" w:rsidRDefault="00776296" w:rsidP="007F566D">
            <w:pPr>
              <w:spacing w:beforeLines="40" w:before="96" w:afterLines="40" w:after="96" w:line="240" w:lineRule="auto"/>
              <w:rPr>
                <w:rFonts w:ascii="Candara" w:eastAsia="Times New Roman" w:hAnsi="Candara"/>
                <w:sz w:val="20"/>
                <w:szCs w:val="20"/>
                <w:lang w:eastAsia="fr-FR"/>
              </w:rPr>
            </w:pPr>
            <w:r w:rsidRPr="00111C11">
              <w:rPr>
                <w:rFonts w:ascii="Candara" w:hAnsi="Candara" w:cs="Calibri"/>
                <w:sz w:val="20"/>
                <w:szCs w:val="20"/>
              </w:rPr>
              <w:t>Because the sentences copy-pasted by Khalil are not hi</w:t>
            </w:r>
            <w:r w:rsidR="00E41C4C">
              <w:rPr>
                <w:rFonts w:ascii="Candara" w:hAnsi="Candara" w:cs="Calibri"/>
                <w:sz w:val="20"/>
                <w:szCs w:val="20"/>
              </w:rPr>
              <w:t>s work, he must use quotes (“”</w:t>
            </w:r>
            <w:r w:rsidRPr="00111C11">
              <w:rPr>
                <w:rFonts w:ascii="Candara" w:hAnsi="Candara" w:cs="Calibri"/>
                <w:sz w:val="20"/>
                <w:szCs w:val="20"/>
              </w:rPr>
              <w:t>) and mention the sentences’ source.</w:t>
            </w:r>
          </w:p>
          <w:p w:rsidR="00776296" w:rsidRPr="00835E6D" w:rsidRDefault="00776296" w:rsidP="00642794">
            <w:pPr>
              <w:spacing w:beforeLines="40" w:before="96" w:afterLines="40" w:after="96" w:line="240" w:lineRule="auto"/>
              <w:rPr>
                <w:rFonts w:ascii="Candara" w:eastAsia="Times New Roman" w:hAnsi="Candara"/>
                <w:sz w:val="20"/>
                <w:szCs w:val="20"/>
                <w:lang w:eastAsia="fr-FR"/>
              </w:rPr>
            </w:pPr>
            <w:r w:rsidRPr="00111C11">
              <w:rPr>
                <w:rFonts w:ascii="Candara" w:eastAsia="Times New Roman" w:hAnsi="Candara"/>
                <w:sz w:val="20"/>
                <w:szCs w:val="20"/>
                <w:lang w:eastAsia="fr-FR"/>
              </w:rPr>
              <w:t>Even if a websi</w:t>
            </w:r>
            <w:r w:rsidR="0034603F">
              <w:rPr>
                <w:rFonts w:ascii="Candara" w:eastAsia="Times New Roman" w:hAnsi="Candara"/>
                <w:sz w:val="20"/>
                <w:szCs w:val="20"/>
                <w:lang w:eastAsia="fr-FR"/>
              </w:rPr>
              <w:t>te gives no author, publisher</w:t>
            </w:r>
            <w:r w:rsidRPr="00111C11">
              <w:rPr>
                <w:rFonts w:ascii="Candara" w:eastAsia="Times New Roman" w:hAnsi="Candara"/>
                <w:sz w:val="20"/>
                <w:szCs w:val="20"/>
                <w:lang w:eastAsia="fr-FR"/>
              </w:rPr>
              <w:t xml:space="preserve">, or date, </w:t>
            </w:r>
            <w:r w:rsidR="0034603F">
              <w:rPr>
                <w:rFonts w:ascii="Candara" w:eastAsia="Times New Roman" w:hAnsi="Candara"/>
                <w:sz w:val="20"/>
                <w:szCs w:val="20"/>
                <w:lang w:eastAsia="fr-FR"/>
              </w:rPr>
              <w:t>the source must be mentioned</w:t>
            </w:r>
            <w:r w:rsidRPr="00111C11">
              <w:rPr>
                <w:rFonts w:ascii="Candara" w:eastAsia="Times New Roman" w:hAnsi="Candara"/>
                <w:sz w:val="20"/>
                <w:szCs w:val="20"/>
                <w:lang w:eastAsia="fr-FR"/>
              </w:rPr>
              <w:t>, at the very least by indicating the site’s title and URL address, as well as the date it was consulted.</w:t>
            </w:r>
          </w:p>
        </w:tc>
      </w:tr>
      <w:tr w:rsidR="00D719A9" w:rsidRPr="00111C11" w:rsidTr="00415F5D">
        <w:tc>
          <w:tcPr>
            <w:tcW w:w="1530" w:type="dxa"/>
            <w:shd w:val="clear" w:color="auto" w:fill="auto"/>
          </w:tcPr>
          <w:p w:rsidR="00D719A9" w:rsidRPr="00111C11" w:rsidRDefault="00776296" w:rsidP="00415F5D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Individual work done in a team</w:t>
            </w:r>
          </w:p>
          <w:p w:rsidR="00A417BD" w:rsidRPr="00111C11" w:rsidRDefault="00A417BD" w:rsidP="00415F5D">
            <w:pPr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587A1A" w:rsidRPr="00111C11" w:rsidRDefault="00776296" w:rsidP="007F566D">
            <w:pPr>
              <w:spacing w:beforeLines="40" w:before="96" w:afterLines="40" w:after="96" w:line="240" w:lineRule="auto"/>
              <w:ind w:left="25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YES</w:t>
            </w:r>
            <w:r w:rsidR="00587A1A" w:rsidRPr="00111C1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111C11">
              <w:rPr>
                <w:rFonts w:ascii="Candara" w:hAnsi="Candara"/>
                <w:b/>
                <w:sz w:val="20"/>
                <w:szCs w:val="20"/>
              </w:rPr>
              <w:t>or NO</w:t>
            </w:r>
            <w:r w:rsidR="00587A1A" w:rsidRPr="00111C11">
              <w:rPr>
                <w:rFonts w:ascii="Candara" w:hAnsi="Candara"/>
                <w:b/>
                <w:sz w:val="20"/>
                <w:szCs w:val="20"/>
              </w:rPr>
              <w:t>?</w:t>
            </w:r>
          </w:p>
          <w:p w:rsidR="00A05772" w:rsidRPr="00111C11" w:rsidRDefault="00776296" w:rsidP="00A05772">
            <w:pPr>
              <w:spacing w:beforeLines="40" w:before="96" w:afterLines="40" w:after="96" w:line="240" w:lineRule="auto"/>
              <w:ind w:left="25"/>
              <w:rPr>
                <w:rFonts w:ascii="Candara" w:hAnsi="Candara"/>
                <w:sz w:val="20"/>
                <w:szCs w:val="20"/>
              </w:rPr>
            </w:pPr>
            <w:r w:rsidRPr="00DA23AC">
              <w:rPr>
                <w:rFonts w:ascii="Candara" w:hAnsi="Candara"/>
                <w:sz w:val="20"/>
                <w:szCs w:val="20"/>
              </w:rPr>
              <w:t>Guillaume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has a graded individual </w:t>
            </w:r>
            <w:r w:rsidR="00DA23AC" w:rsidRPr="00111C11">
              <w:rPr>
                <w:rFonts w:ascii="Candara" w:hAnsi="Candara"/>
                <w:sz w:val="20"/>
                <w:szCs w:val="20"/>
              </w:rPr>
              <w:t>assignment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to do. </w:t>
            </w:r>
            <w:r w:rsidR="00A05772" w:rsidRPr="00111C11">
              <w:rPr>
                <w:rFonts w:ascii="Candara" w:hAnsi="Candara"/>
                <w:sz w:val="20"/>
                <w:szCs w:val="20"/>
              </w:rPr>
              <w:t xml:space="preserve">He gets together with two other students </w:t>
            </w:r>
            <w:r w:rsidR="00DA23AC">
              <w:rPr>
                <w:rFonts w:ascii="Candara" w:hAnsi="Candara"/>
                <w:sz w:val="20"/>
                <w:szCs w:val="20"/>
              </w:rPr>
              <w:t>in his</w:t>
            </w:r>
            <w:r w:rsidR="00A05772" w:rsidRPr="00111C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23975" w:rsidRPr="00111C11">
              <w:rPr>
                <w:rFonts w:ascii="Candara" w:hAnsi="Candara"/>
                <w:sz w:val="20"/>
                <w:szCs w:val="20"/>
              </w:rPr>
              <w:t>class</w:t>
            </w:r>
            <w:r w:rsidR="00D754A0">
              <w:rPr>
                <w:rFonts w:ascii="Candara" w:hAnsi="Candara"/>
                <w:sz w:val="20"/>
                <w:szCs w:val="20"/>
              </w:rPr>
              <w:t xml:space="preserve"> to prepare for this</w:t>
            </w:r>
            <w:r w:rsidR="00A05772" w:rsidRPr="00111C11">
              <w:rPr>
                <w:rFonts w:ascii="Candara" w:hAnsi="Candara"/>
                <w:sz w:val="20"/>
                <w:szCs w:val="20"/>
              </w:rPr>
              <w:t xml:space="preserve"> work. The three students discuss and exchange sources, texts, etc. Each one hands in an individual assignment, but all three assignments have </w:t>
            </w:r>
            <w:r w:rsidR="00B221DC">
              <w:rPr>
                <w:rFonts w:ascii="Candara" w:hAnsi="Candara"/>
                <w:sz w:val="20"/>
                <w:szCs w:val="20"/>
              </w:rPr>
              <w:t xml:space="preserve">parts that are </w:t>
            </w:r>
            <w:r w:rsidR="00A05772" w:rsidRPr="00111C11">
              <w:rPr>
                <w:rFonts w:ascii="Candara" w:hAnsi="Candara"/>
                <w:sz w:val="20"/>
                <w:szCs w:val="20"/>
              </w:rPr>
              <w:t>similar, bordering on identical.</w:t>
            </w:r>
          </w:p>
          <w:p w:rsidR="00A05772" w:rsidRPr="00111C11" w:rsidRDefault="00A05772" w:rsidP="00426F73">
            <w:pPr>
              <w:spacing w:beforeLines="40" w:before="96" w:afterLines="40" w:after="96" w:line="240" w:lineRule="auto"/>
              <w:ind w:left="25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Is this a case of plagiarism?</w:t>
            </w:r>
          </w:p>
        </w:tc>
        <w:tc>
          <w:tcPr>
            <w:tcW w:w="10350" w:type="dxa"/>
            <w:shd w:val="clear" w:color="auto" w:fill="auto"/>
          </w:tcPr>
          <w:p w:rsidR="00981CA2" w:rsidRPr="00111C11" w:rsidRDefault="00776296" w:rsidP="00981CA2">
            <w:pPr>
              <w:spacing w:beforeLines="40" w:before="96" w:afterLines="40" w:after="96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bCs/>
                <w:sz w:val="20"/>
                <w:szCs w:val="20"/>
              </w:rPr>
              <w:t>NO</w:t>
            </w:r>
            <w:r w:rsidR="00981CA2" w:rsidRPr="00111C11">
              <w:rPr>
                <w:rFonts w:ascii="Candara" w:hAnsi="Candara"/>
                <w:b/>
                <w:bCs/>
                <w:sz w:val="20"/>
                <w:szCs w:val="20"/>
              </w:rPr>
              <w:t xml:space="preserve">, </w:t>
            </w:r>
            <w:r w:rsidRPr="00111C11">
              <w:rPr>
                <w:rFonts w:ascii="Candara" w:hAnsi="Candara"/>
                <w:b/>
                <w:bCs/>
                <w:sz w:val="20"/>
                <w:szCs w:val="20"/>
              </w:rPr>
              <w:t>but</w:t>
            </w:r>
            <w:r w:rsidR="00981CA2" w:rsidRPr="00111C11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Pr="00111C11">
              <w:rPr>
                <w:rFonts w:ascii="Candara" w:hAnsi="Candara"/>
                <w:b/>
                <w:bCs/>
                <w:sz w:val="20"/>
                <w:szCs w:val="20"/>
              </w:rPr>
              <w:t>BEWARE</w:t>
            </w:r>
            <w:r w:rsidR="00981CA2" w:rsidRPr="00111C11">
              <w:rPr>
                <w:rFonts w:ascii="Candara" w:hAnsi="Candara"/>
                <w:b/>
                <w:bCs/>
                <w:sz w:val="20"/>
                <w:szCs w:val="20"/>
              </w:rPr>
              <w:t>!</w:t>
            </w:r>
          </w:p>
          <w:p w:rsidR="00A05772" w:rsidRPr="00111C11" w:rsidRDefault="004425DF" w:rsidP="00981CA2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Strictly speaking, this is not a case of plagiaris</w:t>
            </w:r>
            <w:r w:rsidR="0034603F">
              <w:rPr>
                <w:rFonts w:ascii="Candara" w:hAnsi="Candara"/>
                <w:sz w:val="20"/>
                <w:szCs w:val="20"/>
              </w:rPr>
              <w:t>m, since none of the students “</w:t>
            </w:r>
            <w:r w:rsidRPr="00111C11">
              <w:rPr>
                <w:rFonts w:ascii="Candara" w:hAnsi="Candara"/>
                <w:sz w:val="20"/>
                <w:szCs w:val="20"/>
              </w:rPr>
              <w:t>copied off</w:t>
            </w:r>
            <w:r w:rsidR="0034603F">
              <w:rPr>
                <w:rFonts w:ascii="Candara" w:hAnsi="Candara"/>
                <w:sz w:val="20"/>
                <w:szCs w:val="20"/>
              </w:rPr>
              <w:t>”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another student per se.</w:t>
            </w:r>
          </w:p>
          <w:p w:rsidR="004425DF" w:rsidRPr="00111C11" w:rsidRDefault="004425DF" w:rsidP="00981CA2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However, since the teacher’s instructions were to hand in an individual assignment, all three students are </w:t>
            </w:r>
            <w:r w:rsidR="00350A58">
              <w:rPr>
                <w:rFonts w:ascii="Candara" w:hAnsi="Candara"/>
                <w:sz w:val="20"/>
                <w:szCs w:val="20"/>
              </w:rPr>
              <w:t>guilty of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cheating.</w:t>
            </w:r>
          </w:p>
          <w:p w:rsidR="004425DF" w:rsidRPr="00111C11" w:rsidRDefault="004425DF" w:rsidP="004A2D57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While students may reflect </w:t>
            </w:r>
            <w:r w:rsidR="00C31BD5" w:rsidRPr="00111C11">
              <w:rPr>
                <w:rFonts w:ascii="Candara" w:hAnsi="Candara"/>
                <w:sz w:val="20"/>
                <w:szCs w:val="20"/>
              </w:rPr>
              <w:t xml:space="preserve">on an individual assignment </w:t>
            </w:r>
            <w:r w:rsidR="00941D32">
              <w:rPr>
                <w:rFonts w:ascii="Candara" w:hAnsi="Candara"/>
                <w:sz w:val="20"/>
                <w:szCs w:val="20"/>
              </w:rPr>
              <w:t>with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in </w:t>
            </w:r>
            <w:r w:rsidR="00941D32">
              <w:rPr>
                <w:rFonts w:ascii="Candara" w:hAnsi="Candara"/>
                <w:sz w:val="20"/>
                <w:szCs w:val="20"/>
              </w:rPr>
              <w:t>a team setting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, each student must produce an assignment </w:t>
            </w:r>
            <w:r w:rsidR="0081176E">
              <w:rPr>
                <w:rFonts w:ascii="Candara" w:hAnsi="Candara"/>
                <w:sz w:val="20"/>
                <w:szCs w:val="20"/>
              </w:rPr>
              <w:t xml:space="preserve">that </w:t>
            </w:r>
            <w:r w:rsidR="004A2D57">
              <w:rPr>
                <w:rFonts w:ascii="Candara" w:hAnsi="Candara"/>
                <w:sz w:val="20"/>
                <w:szCs w:val="20"/>
              </w:rPr>
              <w:t>is a result of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his or her own personal reflection. </w:t>
            </w:r>
          </w:p>
        </w:tc>
      </w:tr>
      <w:tr w:rsidR="00D719A9" w:rsidRPr="00111C11" w:rsidTr="00415F5D">
        <w:tc>
          <w:tcPr>
            <w:tcW w:w="1530" w:type="dxa"/>
            <w:shd w:val="clear" w:color="auto" w:fill="D6E3BC"/>
          </w:tcPr>
          <w:p w:rsidR="00D719A9" w:rsidRPr="00111C11" w:rsidRDefault="008769C1" w:rsidP="00415F5D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Team assignment</w:t>
            </w:r>
            <w:r w:rsidR="00AF5C21">
              <w:rPr>
                <w:rFonts w:ascii="Candara" w:hAnsi="Candara"/>
                <w:sz w:val="20"/>
                <w:szCs w:val="20"/>
              </w:rPr>
              <w:t>s</w:t>
            </w:r>
          </w:p>
        </w:tc>
        <w:tc>
          <w:tcPr>
            <w:tcW w:w="6840" w:type="dxa"/>
            <w:shd w:val="clear" w:color="auto" w:fill="D6E3BC"/>
          </w:tcPr>
          <w:p w:rsidR="00862ECA" w:rsidRPr="00111C11" w:rsidRDefault="004425DF" w:rsidP="009F2D24">
            <w:pPr>
              <w:spacing w:beforeLines="40" w:before="96" w:afterLines="40" w:after="96" w:line="240" w:lineRule="auto"/>
              <w:ind w:right="-7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YES or NO</w:t>
            </w:r>
            <w:r w:rsidR="00587A1A" w:rsidRPr="00111C11">
              <w:rPr>
                <w:rFonts w:ascii="Candara" w:hAnsi="Candara"/>
                <w:b/>
                <w:sz w:val="20"/>
                <w:szCs w:val="20"/>
              </w:rPr>
              <w:t>?</w:t>
            </w:r>
          </w:p>
          <w:p w:rsidR="00862ECA" w:rsidRPr="00111C11" w:rsidRDefault="00F85FA7" w:rsidP="009F2D24">
            <w:pPr>
              <w:spacing w:beforeLines="40" w:before="96" w:afterLines="40" w:after="96" w:line="240" w:lineRule="auto"/>
              <w:ind w:right="-7"/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111C11">
              <w:rPr>
                <w:rFonts w:ascii="Candara" w:hAnsi="Candara"/>
                <w:bCs/>
                <w:sz w:val="20"/>
                <w:szCs w:val="20"/>
              </w:rPr>
              <w:t xml:space="preserve">Three students have a graded assignment to </w:t>
            </w:r>
            <w:r w:rsidR="00AF5C21">
              <w:rPr>
                <w:rFonts w:ascii="Candara" w:hAnsi="Candara"/>
                <w:bCs/>
                <w:sz w:val="20"/>
                <w:szCs w:val="20"/>
              </w:rPr>
              <w:t>do</w:t>
            </w:r>
            <w:r w:rsidRPr="00111C11">
              <w:rPr>
                <w:rFonts w:ascii="Candara" w:hAnsi="Candara"/>
                <w:bCs/>
                <w:sz w:val="20"/>
                <w:szCs w:val="20"/>
              </w:rPr>
              <w:t xml:space="preserve"> as a group. </w:t>
            </w:r>
            <w:r w:rsidR="00C465DB" w:rsidRPr="00111C11">
              <w:rPr>
                <w:rFonts w:ascii="Candara" w:hAnsi="Candara"/>
                <w:bCs/>
                <w:sz w:val="20"/>
                <w:szCs w:val="20"/>
              </w:rPr>
              <w:t xml:space="preserve">They agree on who will do which section. When the teacher hands back corrected assignments, he informs these students that he </w:t>
            </w:r>
            <w:r w:rsidR="00DA23AC">
              <w:rPr>
                <w:rFonts w:ascii="Candara" w:hAnsi="Candara"/>
                <w:bCs/>
                <w:sz w:val="20"/>
                <w:szCs w:val="20"/>
              </w:rPr>
              <w:t>found</w:t>
            </w:r>
            <w:r w:rsidR="00C465DB" w:rsidRPr="00111C11">
              <w:rPr>
                <w:rFonts w:ascii="Candara" w:hAnsi="Candara"/>
                <w:bCs/>
                <w:sz w:val="20"/>
                <w:szCs w:val="20"/>
              </w:rPr>
              <w:t xml:space="preserve"> plagiarism in their work. Two of the students argue that the plagiarized excerpts are all in the section </w:t>
            </w:r>
            <w:r w:rsidR="00C465DB" w:rsidRPr="00111C11">
              <w:rPr>
                <w:rFonts w:ascii="Candara" w:hAnsi="Candara"/>
                <w:bCs/>
                <w:sz w:val="20"/>
                <w:szCs w:val="20"/>
              </w:rPr>
              <w:lastRenderedPageBreak/>
              <w:t>written by the third student and that they were unaware plagiarism had occurred. Can these two students be accused of plagiarism?</w:t>
            </w:r>
          </w:p>
          <w:p w:rsidR="00862ECA" w:rsidRPr="00111C11" w:rsidRDefault="00632030" w:rsidP="009F2D24">
            <w:pPr>
              <w:spacing w:beforeLines="40" w:before="96" w:afterLines="40" w:after="96" w:line="240" w:lineRule="auto"/>
              <w:ind w:right="-7"/>
              <w:jc w:val="both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10350" w:type="dxa"/>
            <w:shd w:val="clear" w:color="auto" w:fill="D6E3BC"/>
          </w:tcPr>
          <w:p w:rsidR="001A4ED4" w:rsidRPr="00111C11" w:rsidRDefault="00862ECA" w:rsidP="007F566D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lastRenderedPageBreak/>
              <w:t>YES</w:t>
            </w:r>
            <w:r w:rsidR="00587A1A" w:rsidRPr="00111C11">
              <w:rPr>
                <w:rFonts w:ascii="Candara" w:hAnsi="Candara"/>
                <w:b/>
                <w:sz w:val="20"/>
                <w:szCs w:val="20"/>
              </w:rPr>
              <w:t>.</w:t>
            </w:r>
          </w:p>
          <w:p w:rsidR="00C465DB" w:rsidRPr="00111C11" w:rsidRDefault="00C465DB" w:rsidP="007F566D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If any member of a team engages in plagiarism, all team members can be </w:t>
            </w:r>
            <w:r w:rsidR="00466AFA" w:rsidRPr="00111C11">
              <w:rPr>
                <w:rFonts w:ascii="Candara" w:hAnsi="Candara"/>
                <w:sz w:val="20"/>
                <w:szCs w:val="20"/>
              </w:rPr>
              <w:t xml:space="preserve">penalized, since each member shares responsibility for verifying the integrity </w:t>
            </w:r>
            <w:r w:rsidR="00EC4320" w:rsidRPr="00111C11">
              <w:rPr>
                <w:rFonts w:ascii="Candara" w:hAnsi="Candara"/>
                <w:sz w:val="20"/>
                <w:szCs w:val="20"/>
              </w:rPr>
              <w:t>of an assignment before it is handed in to the teacher.</w:t>
            </w:r>
          </w:p>
          <w:p w:rsidR="00EC4320" w:rsidRPr="00111C11" w:rsidRDefault="00EC4320" w:rsidP="00EC4320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The same principle of verifying integrity also applies to academic articles with multiple authors.</w:t>
            </w:r>
          </w:p>
        </w:tc>
      </w:tr>
      <w:tr w:rsidR="00D719A9" w:rsidRPr="00111C11" w:rsidTr="00415F5D">
        <w:tc>
          <w:tcPr>
            <w:tcW w:w="1530" w:type="dxa"/>
            <w:shd w:val="clear" w:color="auto" w:fill="auto"/>
          </w:tcPr>
          <w:p w:rsidR="00D719A9" w:rsidRPr="00111C11" w:rsidRDefault="008769C1" w:rsidP="00415F5D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lastRenderedPageBreak/>
              <w:t>Handing in the same assignment more than once</w:t>
            </w:r>
          </w:p>
        </w:tc>
        <w:tc>
          <w:tcPr>
            <w:tcW w:w="6840" w:type="dxa"/>
            <w:shd w:val="clear" w:color="auto" w:fill="auto"/>
          </w:tcPr>
          <w:p w:rsidR="002F309B" w:rsidRPr="00111C11" w:rsidRDefault="002F309B" w:rsidP="002F309B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TRUE or FALSE?</w:t>
            </w:r>
          </w:p>
          <w:p w:rsidR="008769C1" w:rsidRPr="00111C11" w:rsidRDefault="008769C1" w:rsidP="008769C1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Handing in the same assignment in two different courses is a form of plagiarism.</w:t>
            </w:r>
          </w:p>
        </w:tc>
        <w:tc>
          <w:tcPr>
            <w:tcW w:w="10350" w:type="dxa"/>
            <w:shd w:val="clear" w:color="auto" w:fill="auto"/>
          </w:tcPr>
          <w:p w:rsidR="001A4ED4" w:rsidRPr="00111C11" w:rsidRDefault="00862ECA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b/>
                <w:sz w:val="20"/>
                <w:szCs w:val="20"/>
              </w:rPr>
            </w:pPr>
            <w:r w:rsidRPr="00111C11">
              <w:rPr>
                <w:rFonts w:ascii="Candara" w:hAnsi="Candara" w:cs="Calibri"/>
                <w:b/>
                <w:sz w:val="20"/>
                <w:szCs w:val="20"/>
              </w:rPr>
              <w:t>TRUE</w:t>
            </w:r>
            <w:r w:rsidR="001A4ED4" w:rsidRPr="00111C11">
              <w:rPr>
                <w:rFonts w:ascii="Candara" w:hAnsi="Candara" w:cs="Calibri"/>
                <w:b/>
                <w:sz w:val="20"/>
                <w:szCs w:val="20"/>
              </w:rPr>
              <w:t>.</w:t>
            </w:r>
          </w:p>
          <w:p w:rsidR="007062E7" w:rsidRPr="00111C11" w:rsidRDefault="007062E7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 w:rsidRPr="00111C11">
              <w:rPr>
                <w:rFonts w:ascii="Candara" w:hAnsi="Candara" w:cs="Calibri"/>
                <w:sz w:val="20"/>
                <w:szCs w:val="20"/>
              </w:rPr>
              <w:t xml:space="preserve">This is </w:t>
            </w:r>
            <w:r w:rsidR="004E5E9E" w:rsidRPr="00111C11">
              <w:rPr>
                <w:rFonts w:ascii="Candara" w:hAnsi="Candara" w:cs="Calibri"/>
                <w:sz w:val="20"/>
                <w:szCs w:val="20"/>
              </w:rPr>
              <w:t>in fact</w:t>
            </w:r>
            <w:r w:rsidRPr="00111C11">
              <w:rPr>
                <w:rFonts w:ascii="Candara" w:hAnsi="Candara" w:cs="Calibri"/>
                <w:sz w:val="20"/>
                <w:szCs w:val="20"/>
              </w:rPr>
              <w:t xml:space="preserve"> a case of self-plagiarism, i.e., </w:t>
            </w:r>
            <w:r w:rsidR="00BE30EF" w:rsidRPr="00111C11">
              <w:rPr>
                <w:rFonts w:ascii="Candara" w:hAnsi="Candara" w:cs="Calibri"/>
                <w:sz w:val="20"/>
                <w:szCs w:val="20"/>
              </w:rPr>
              <w:t xml:space="preserve">reusing material already used </w:t>
            </w:r>
            <w:r w:rsidR="00304D17">
              <w:rPr>
                <w:rFonts w:ascii="Candara" w:hAnsi="Candara" w:cs="Calibri"/>
                <w:sz w:val="20"/>
                <w:szCs w:val="20"/>
              </w:rPr>
              <w:t>in a previous course</w:t>
            </w:r>
            <w:r w:rsidR="00BE30EF" w:rsidRPr="00111C11">
              <w:rPr>
                <w:rFonts w:ascii="Candara" w:hAnsi="Candara" w:cs="Calibri"/>
                <w:sz w:val="20"/>
                <w:szCs w:val="20"/>
              </w:rPr>
              <w:t xml:space="preserve"> while </w:t>
            </w:r>
            <w:r w:rsidR="00AF5C21">
              <w:rPr>
                <w:rFonts w:ascii="Candara" w:hAnsi="Candara" w:cs="Calibri"/>
                <w:sz w:val="20"/>
                <w:szCs w:val="20"/>
              </w:rPr>
              <w:t xml:space="preserve">passing it off as </w:t>
            </w:r>
            <w:r w:rsidR="00BE30EF" w:rsidRPr="00111C11">
              <w:rPr>
                <w:rFonts w:ascii="Candara" w:hAnsi="Candara" w:cs="Calibri"/>
                <w:sz w:val="20"/>
                <w:szCs w:val="20"/>
              </w:rPr>
              <w:t xml:space="preserve">original or </w:t>
            </w:r>
            <w:r w:rsidR="00304D17">
              <w:rPr>
                <w:rFonts w:ascii="Candara" w:hAnsi="Candara" w:cs="Calibri"/>
                <w:sz w:val="20"/>
                <w:szCs w:val="20"/>
              </w:rPr>
              <w:t>new</w:t>
            </w:r>
            <w:r w:rsidR="00BE30EF" w:rsidRPr="00111C11">
              <w:rPr>
                <w:rFonts w:ascii="Candara" w:hAnsi="Candara" w:cs="Calibri"/>
                <w:sz w:val="20"/>
                <w:szCs w:val="20"/>
              </w:rPr>
              <w:t xml:space="preserve"> material (in the sense that it has not been used before) even though it </w:t>
            </w:r>
            <w:r w:rsidR="00DA23AC">
              <w:rPr>
                <w:rFonts w:ascii="Candara" w:hAnsi="Candara" w:cs="Calibri"/>
                <w:sz w:val="20"/>
                <w:szCs w:val="20"/>
              </w:rPr>
              <w:t xml:space="preserve">is </w:t>
            </w:r>
            <w:r w:rsidR="004E5E9E" w:rsidRPr="00111C11">
              <w:rPr>
                <w:rFonts w:ascii="Candara" w:hAnsi="Candara" w:cs="Calibri"/>
                <w:sz w:val="20"/>
                <w:szCs w:val="20"/>
              </w:rPr>
              <w:t>actually</w:t>
            </w:r>
            <w:r w:rsidR="00BE30EF" w:rsidRPr="00111C11">
              <w:rPr>
                <w:rFonts w:ascii="Candara" w:hAnsi="Candara" w:cs="Calibri"/>
                <w:sz w:val="20"/>
                <w:szCs w:val="20"/>
              </w:rPr>
              <w:t>… leftovers!</w:t>
            </w:r>
          </w:p>
          <w:p w:rsidR="00687587" w:rsidRPr="00111C11" w:rsidRDefault="00687587" w:rsidP="0037188B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 w:rsidRPr="00111C11">
              <w:rPr>
                <w:rFonts w:ascii="Candara" w:hAnsi="Candara" w:cs="Calibri"/>
                <w:sz w:val="20"/>
                <w:szCs w:val="20"/>
              </w:rPr>
              <w:t>With the teacher’s permission, it is sometimes possible to reuse a past assignment if it is adapted and enriched to meet the requirements of a current course.</w:t>
            </w:r>
          </w:p>
        </w:tc>
      </w:tr>
      <w:tr w:rsidR="008F1D5D" w:rsidRPr="00111C11" w:rsidTr="00415F5D">
        <w:tc>
          <w:tcPr>
            <w:tcW w:w="1530" w:type="dxa"/>
            <w:shd w:val="clear" w:color="auto" w:fill="D6E3BC"/>
          </w:tcPr>
          <w:p w:rsidR="008F1D5D" w:rsidRPr="00111C11" w:rsidRDefault="004A228A" w:rsidP="00415F5D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Paraphras-ing</w:t>
            </w:r>
          </w:p>
        </w:tc>
        <w:tc>
          <w:tcPr>
            <w:tcW w:w="6840" w:type="dxa"/>
            <w:shd w:val="clear" w:color="auto" w:fill="D6E3BC"/>
          </w:tcPr>
          <w:p w:rsidR="002F309B" w:rsidRPr="00111C11" w:rsidRDefault="002F309B" w:rsidP="002F309B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TRUE or FALSE?</w:t>
            </w:r>
          </w:p>
          <w:p w:rsidR="00B1483C" w:rsidRPr="00111C11" w:rsidRDefault="006F6A31" w:rsidP="00CD2C27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iCs/>
                <w:sz w:val="20"/>
                <w:szCs w:val="20"/>
              </w:rPr>
              <w:t>It is no</w:t>
            </w:r>
            <w:r w:rsidR="000106E7">
              <w:rPr>
                <w:rFonts w:ascii="Candara" w:hAnsi="Candara"/>
                <w:iCs/>
                <w:sz w:val="20"/>
                <w:szCs w:val="20"/>
              </w:rPr>
              <w:t>t plagiarism to copy-</w:t>
            </w:r>
            <w:r w:rsidR="00F91F76" w:rsidRPr="00111C11">
              <w:rPr>
                <w:rFonts w:ascii="Candara" w:hAnsi="Candara"/>
                <w:iCs/>
                <w:sz w:val="20"/>
                <w:szCs w:val="20"/>
              </w:rPr>
              <w:t xml:space="preserve">paste a passage found on the Internet, then replace a few words with synonyms and </w:t>
            </w:r>
            <w:r w:rsidRPr="00111C11">
              <w:rPr>
                <w:rFonts w:ascii="Candara" w:hAnsi="Candara"/>
                <w:iCs/>
                <w:sz w:val="20"/>
                <w:szCs w:val="20"/>
              </w:rPr>
              <w:t>f</w:t>
            </w:r>
            <w:r w:rsidR="00FB0ED7" w:rsidRPr="00111C11">
              <w:rPr>
                <w:rFonts w:ascii="Candara" w:hAnsi="Candara"/>
                <w:iCs/>
                <w:sz w:val="20"/>
                <w:szCs w:val="20"/>
              </w:rPr>
              <w:t xml:space="preserve">lip </w:t>
            </w:r>
            <w:r w:rsidRPr="00111C11">
              <w:rPr>
                <w:rFonts w:ascii="Candara" w:hAnsi="Candara"/>
                <w:iCs/>
                <w:sz w:val="20"/>
                <w:szCs w:val="20"/>
              </w:rPr>
              <w:t>one or two sentences</w:t>
            </w:r>
            <w:r w:rsidR="00CD2C27" w:rsidRPr="00111C11">
              <w:rPr>
                <w:rFonts w:ascii="Candara" w:hAnsi="Candara"/>
                <w:iCs/>
                <w:sz w:val="20"/>
                <w:szCs w:val="20"/>
              </w:rPr>
              <w:t xml:space="preserve"> around</w:t>
            </w:r>
            <w:r w:rsidRPr="00111C11">
              <w:rPr>
                <w:rFonts w:ascii="Candara" w:hAnsi="Candara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0350" w:type="dxa"/>
            <w:shd w:val="clear" w:color="auto" w:fill="D6E3BC"/>
          </w:tcPr>
          <w:p w:rsidR="008F1D5D" w:rsidRPr="00111C11" w:rsidRDefault="00862ECA" w:rsidP="008F1D5D">
            <w:pPr>
              <w:spacing w:beforeLines="40" w:before="96" w:afterLines="40" w:after="96" w:line="240" w:lineRule="auto"/>
              <w:rPr>
                <w:rFonts w:ascii="Candara" w:hAnsi="Candara" w:cs="Calibri"/>
                <w:b/>
                <w:sz w:val="20"/>
                <w:szCs w:val="20"/>
              </w:rPr>
            </w:pPr>
            <w:r w:rsidRPr="00111C11">
              <w:rPr>
                <w:rFonts w:ascii="Candara" w:hAnsi="Candara" w:cs="Calibri"/>
                <w:b/>
                <w:sz w:val="20"/>
                <w:szCs w:val="20"/>
              </w:rPr>
              <w:t>FALSE</w:t>
            </w:r>
            <w:r w:rsidR="008F1D5D" w:rsidRPr="00111C11">
              <w:rPr>
                <w:rFonts w:ascii="Candara" w:hAnsi="Candara" w:cs="Calibri"/>
                <w:b/>
                <w:sz w:val="20"/>
                <w:szCs w:val="20"/>
              </w:rPr>
              <w:t>.</w:t>
            </w:r>
          </w:p>
          <w:p w:rsidR="00FB0ED7" w:rsidRPr="00111C11" w:rsidRDefault="000106E7" w:rsidP="008F1D5D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Proper paraphrasing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 xml:space="preserve"> may involve r</w:t>
            </w:r>
            <w:r w:rsidR="009C6C8C">
              <w:rPr>
                <w:rFonts w:ascii="Candara" w:hAnsi="Candara"/>
                <w:sz w:val="20"/>
                <w:szCs w:val="20"/>
              </w:rPr>
              <w:t>eplacing some words in the copy-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>pasted passage, but this is not enough. The</w:t>
            </w:r>
            <w:r w:rsidR="009C6C8C">
              <w:rPr>
                <w:rFonts w:ascii="Candara" w:hAnsi="Candara"/>
                <w:sz w:val="20"/>
                <w:szCs w:val="20"/>
              </w:rPr>
              <w:t> 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 xml:space="preserve">sentence structure must also be changed, along with certain parts of </w:t>
            </w:r>
            <w:r w:rsidR="006451E4">
              <w:rPr>
                <w:rFonts w:ascii="Candara" w:hAnsi="Candara"/>
                <w:sz w:val="20"/>
                <w:szCs w:val="20"/>
              </w:rPr>
              <w:t xml:space="preserve">speech 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B77E62">
              <w:rPr>
                <w:rFonts w:ascii="Candara" w:hAnsi="Candara"/>
                <w:sz w:val="20"/>
                <w:szCs w:val="20"/>
              </w:rPr>
              <w:t>any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 xml:space="preserve"> other </w:t>
            </w:r>
            <w:r w:rsidR="00B77E62">
              <w:rPr>
                <w:rFonts w:ascii="Candara" w:hAnsi="Candara"/>
                <w:sz w:val="20"/>
                <w:szCs w:val="20"/>
              </w:rPr>
              <w:t>elements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77E62">
              <w:rPr>
                <w:rFonts w:ascii="Candara" w:hAnsi="Candara"/>
                <w:sz w:val="20"/>
                <w:szCs w:val="20"/>
              </w:rPr>
              <w:t>deemed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 xml:space="preserve"> to be relevant. Proper paraphrasing implies that the writer </w:t>
            </w:r>
            <w:r>
              <w:rPr>
                <w:rFonts w:ascii="Candara" w:hAnsi="Candara"/>
                <w:sz w:val="20"/>
                <w:szCs w:val="20"/>
              </w:rPr>
              <w:t>readily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 xml:space="preserve"> understands what the author</w:t>
            </w:r>
            <w:r>
              <w:rPr>
                <w:rFonts w:ascii="Candara" w:hAnsi="Candara"/>
                <w:sz w:val="20"/>
                <w:szCs w:val="20"/>
              </w:rPr>
              <w:t xml:space="preserve"> was trying to say and expresse</w:t>
            </w:r>
            <w:r w:rsidR="001D3258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 xml:space="preserve">it in </w:t>
            </w:r>
            <w:r w:rsidR="00B77E62">
              <w:rPr>
                <w:rFonts w:ascii="Candara" w:hAnsi="Candara"/>
                <w:sz w:val="20"/>
                <w:szCs w:val="20"/>
              </w:rPr>
              <w:t>his or her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 xml:space="preserve"> own words.</w:t>
            </w:r>
          </w:p>
          <w:p w:rsidR="00F434E6" w:rsidRPr="00111C11" w:rsidRDefault="00F434E6" w:rsidP="008F1D5D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Paraphrasing requires a reference to the authors of the ideas, statements, and writings involved.</w:t>
            </w:r>
          </w:p>
        </w:tc>
      </w:tr>
      <w:tr w:rsidR="00D719A9" w:rsidRPr="00111C11" w:rsidTr="00415F5D">
        <w:trPr>
          <w:trHeight w:val="70"/>
        </w:trPr>
        <w:tc>
          <w:tcPr>
            <w:tcW w:w="1530" w:type="dxa"/>
            <w:shd w:val="clear" w:color="auto" w:fill="auto"/>
          </w:tcPr>
          <w:p w:rsidR="00772F35" w:rsidRPr="00111C11" w:rsidRDefault="00D719A9" w:rsidP="00F434E6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R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>efe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rences </w:t>
            </w:r>
            <w:r w:rsidR="00772F35" w:rsidRPr="00111C11">
              <w:rPr>
                <w:rFonts w:ascii="Candara" w:hAnsi="Candara"/>
                <w:sz w:val="20"/>
                <w:szCs w:val="20"/>
              </w:rPr>
              <w:t>–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434E6" w:rsidRPr="00111C11">
              <w:rPr>
                <w:rFonts w:ascii="Candara" w:hAnsi="Candara"/>
                <w:sz w:val="20"/>
                <w:szCs w:val="20"/>
              </w:rPr>
              <w:t>quotes</w:t>
            </w:r>
          </w:p>
        </w:tc>
        <w:tc>
          <w:tcPr>
            <w:tcW w:w="6840" w:type="dxa"/>
            <w:shd w:val="clear" w:color="auto" w:fill="auto"/>
          </w:tcPr>
          <w:p w:rsidR="002F309B" w:rsidRPr="00111C11" w:rsidRDefault="002F309B" w:rsidP="002F309B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TRUE or FALSE?</w:t>
            </w:r>
          </w:p>
          <w:p w:rsidR="00F434E6" w:rsidRPr="00111C11" w:rsidRDefault="00F434E6" w:rsidP="00B2225B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To avoid being accused of plagiarism in a written assignment, </w:t>
            </w:r>
            <w:r w:rsidR="00B2225B" w:rsidRPr="00111C11">
              <w:rPr>
                <w:rFonts w:ascii="Candara" w:hAnsi="Candara"/>
                <w:sz w:val="20"/>
                <w:szCs w:val="20"/>
              </w:rPr>
              <w:t>a s</w:t>
            </w:r>
            <w:r w:rsidR="00EE6F87">
              <w:rPr>
                <w:rFonts w:ascii="Candara" w:hAnsi="Candara"/>
                <w:sz w:val="20"/>
                <w:szCs w:val="20"/>
              </w:rPr>
              <w:t>tudent must use quotations (“</w:t>
            </w:r>
            <w:r w:rsidR="00364843">
              <w:rPr>
                <w:rFonts w:ascii="Candara" w:hAnsi="Candar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E6F87">
              <w:rPr>
                <w:rFonts w:ascii="Candara" w:hAnsi="Candara"/>
                <w:sz w:val="20"/>
                <w:szCs w:val="20"/>
              </w:rPr>
              <w:t>”</w:t>
            </w:r>
            <w:r w:rsidR="00B2225B" w:rsidRPr="00111C11">
              <w:rPr>
                <w:rFonts w:ascii="Candara" w:hAnsi="Candara"/>
                <w:sz w:val="20"/>
                <w:szCs w:val="20"/>
              </w:rPr>
              <w:t>)</w:t>
            </w:r>
            <w:r w:rsidR="00B9282A" w:rsidRPr="00111C11">
              <w:rPr>
                <w:rFonts w:ascii="Candara" w:hAnsi="Candara"/>
                <w:sz w:val="20"/>
                <w:szCs w:val="20"/>
              </w:rPr>
              <w:t xml:space="preserve"> and give references for any and all statements, writings</w:t>
            </w:r>
            <w:r w:rsidR="00244981">
              <w:rPr>
                <w:rFonts w:ascii="Candara" w:hAnsi="Candara"/>
                <w:sz w:val="20"/>
                <w:szCs w:val="20"/>
              </w:rPr>
              <w:t>,</w:t>
            </w:r>
            <w:r w:rsidR="00B9282A" w:rsidRPr="00111C11">
              <w:rPr>
                <w:rFonts w:ascii="Candara" w:hAnsi="Candara"/>
                <w:sz w:val="20"/>
                <w:szCs w:val="20"/>
              </w:rPr>
              <w:t xml:space="preserve"> or ideas of which he or she is not the author.</w:t>
            </w:r>
          </w:p>
        </w:tc>
        <w:tc>
          <w:tcPr>
            <w:tcW w:w="10350" w:type="dxa"/>
            <w:shd w:val="clear" w:color="auto" w:fill="auto"/>
          </w:tcPr>
          <w:p w:rsidR="00772F35" w:rsidRPr="00111C11" w:rsidRDefault="00862ECA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b/>
                <w:sz w:val="20"/>
                <w:szCs w:val="20"/>
              </w:rPr>
            </w:pPr>
            <w:r w:rsidRPr="00111C11">
              <w:rPr>
                <w:rFonts w:ascii="Candara" w:hAnsi="Candara" w:cs="Calibri"/>
                <w:b/>
                <w:sz w:val="20"/>
                <w:szCs w:val="20"/>
              </w:rPr>
              <w:t>IT ALL DEPENDS</w:t>
            </w:r>
            <w:r w:rsidR="00587A1A" w:rsidRPr="00111C11">
              <w:rPr>
                <w:rFonts w:ascii="Candara" w:hAnsi="Candara" w:cs="Calibri"/>
                <w:b/>
                <w:sz w:val="20"/>
                <w:szCs w:val="20"/>
              </w:rPr>
              <w:t xml:space="preserve">. </w:t>
            </w:r>
          </w:p>
          <w:p w:rsidR="000F2AC1" w:rsidRPr="00111C11" w:rsidRDefault="00EE6F87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 w:rsidRPr="00882D65">
              <w:rPr>
                <w:rFonts w:ascii="Candara" w:hAnsi="Candara" w:cs="Calibri"/>
                <w:sz w:val="20"/>
                <w:szCs w:val="20"/>
              </w:rPr>
              <w:t>Quotation marks</w:t>
            </w:r>
            <w:r w:rsidR="000F2AC1" w:rsidRPr="00882D65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="000F2AC1" w:rsidRPr="00882D65">
              <w:rPr>
                <w:rFonts w:ascii="Candara" w:hAnsi="Candara"/>
                <w:sz w:val="20"/>
                <w:szCs w:val="20"/>
              </w:rPr>
              <w:t>(</w:t>
            </w:r>
            <w:r w:rsidRPr="00882D65">
              <w:rPr>
                <w:rFonts w:ascii="Candara" w:hAnsi="Candara"/>
                <w:sz w:val="20"/>
                <w:szCs w:val="20"/>
              </w:rPr>
              <w:t>“</w:t>
            </w:r>
            <w:r w:rsidR="00364843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882D65">
              <w:rPr>
                <w:rFonts w:ascii="Candara" w:hAnsi="Candara"/>
                <w:sz w:val="20"/>
                <w:szCs w:val="20"/>
              </w:rPr>
              <w:t>”</w:t>
            </w:r>
            <w:r w:rsidR="000F2AC1" w:rsidRPr="00882D65">
              <w:rPr>
                <w:rFonts w:ascii="Candara" w:hAnsi="Candara"/>
                <w:sz w:val="20"/>
                <w:szCs w:val="20"/>
              </w:rPr>
              <w:t xml:space="preserve">) are required if the student </w:t>
            </w:r>
            <w:r w:rsidRPr="00882D65">
              <w:rPr>
                <w:rFonts w:ascii="Candara" w:hAnsi="Candara"/>
                <w:sz w:val="20"/>
                <w:szCs w:val="20"/>
              </w:rPr>
              <w:t>quoted</w:t>
            </w:r>
            <w:r w:rsidR="000F2AC1" w:rsidRPr="00882D65">
              <w:rPr>
                <w:rFonts w:ascii="Candara" w:hAnsi="Candara"/>
                <w:sz w:val="20"/>
                <w:szCs w:val="20"/>
              </w:rPr>
              <w:t xml:space="preserve"> the statements, writings</w:t>
            </w:r>
            <w:r w:rsidR="00886BA2">
              <w:rPr>
                <w:rFonts w:ascii="Candara" w:hAnsi="Candara"/>
                <w:sz w:val="20"/>
                <w:szCs w:val="20"/>
              </w:rPr>
              <w:t>,</w:t>
            </w:r>
            <w:r w:rsidR="000F2AC1" w:rsidRPr="00882D65">
              <w:rPr>
                <w:rFonts w:ascii="Candara" w:hAnsi="Candara"/>
                <w:sz w:val="20"/>
                <w:szCs w:val="20"/>
              </w:rPr>
              <w:t xml:space="preserve"> or ideas of others verbatim (word for word).</w:t>
            </w:r>
          </w:p>
          <w:p w:rsidR="000F2AC1" w:rsidRPr="00111C11" w:rsidRDefault="00EE6F87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Quotation marks</w:t>
            </w:r>
            <w:r w:rsidR="000F2AC1" w:rsidRPr="00111C11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="000F2AC1" w:rsidRPr="00111C11">
              <w:rPr>
                <w:rFonts w:ascii="Candara" w:hAnsi="Candara"/>
                <w:sz w:val="20"/>
                <w:szCs w:val="20"/>
              </w:rPr>
              <w:t>(</w:t>
            </w:r>
            <w:r>
              <w:rPr>
                <w:rFonts w:ascii="Candara" w:hAnsi="Candara"/>
                <w:sz w:val="20"/>
                <w:szCs w:val="20"/>
              </w:rPr>
              <w:t>“</w:t>
            </w:r>
            <w:r w:rsidR="00364843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”</w:t>
            </w:r>
            <w:r w:rsidR="000F2AC1" w:rsidRPr="00111C11">
              <w:rPr>
                <w:rFonts w:ascii="Candara" w:hAnsi="Candara"/>
                <w:sz w:val="20"/>
                <w:szCs w:val="20"/>
              </w:rPr>
              <w:t>) are not required if the student paraphrased (reformulated in his or her own words) the statements, writings</w:t>
            </w:r>
            <w:r w:rsidR="009041E6">
              <w:rPr>
                <w:rFonts w:ascii="Candara" w:hAnsi="Candara"/>
                <w:sz w:val="20"/>
                <w:szCs w:val="20"/>
              </w:rPr>
              <w:t>,</w:t>
            </w:r>
            <w:r w:rsidR="000F2AC1" w:rsidRPr="00111C11">
              <w:rPr>
                <w:rFonts w:ascii="Candara" w:hAnsi="Candara"/>
                <w:sz w:val="20"/>
                <w:szCs w:val="20"/>
              </w:rPr>
              <w:t xml:space="preserve"> o</w:t>
            </w:r>
            <w:r w:rsidR="001D3258">
              <w:rPr>
                <w:rFonts w:ascii="Candara" w:hAnsi="Candara"/>
                <w:sz w:val="20"/>
                <w:szCs w:val="20"/>
              </w:rPr>
              <w:t>r ideas of others.</w:t>
            </w:r>
          </w:p>
          <w:p w:rsidR="000F2AC1" w:rsidRPr="00111C11" w:rsidRDefault="000F2AC1" w:rsidP="00B11560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 w:rsidRPr="00111C11">
              <w:rPr>
                <w:rFonts w:ascii="Candara" w:hAnsi="Candara" w:cs="Calibri"/>
                <w:sz w:val="20"/>
                <w:szCs w:val="20"/>
              </w:rPr>
              <w:t>In both cases, a complete reference to the source is required.</w:t>
            </w:r>
          </w:p>
        </w:tc>
      </w:tr>
      <w:tr w:rsidR="00AF1DC8" w:rsidRPr="00111C11" w:rsidTr="00415F5D">
        <w:tc>
          <w:tcPr>
            <w:tcW w:w="1530" w:type="dxa"/>
            <w:shd w:val="clear" w:color="auto" w:fill="D6E3BC"/>
          </w:tcPr>
          <w:p w:rsidR="00AF1DC8" w:rsidRPr="00111C11" w:rsidRDefault="007566DE" w:rsidP="007566DE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Quotation - t</w:t>
            </w:r>
            <w:r w:rsidR="00AF1DC8" w:rsidRPr="00111C11">
              <w:rPr>
                <w:rFonts w:ascii="Candara" w:hAnsi="Candara"/>
                <w:sz w:val="20"/>
                <w:szCs w:val="20"/>
              </w:rPr>
              <w:t>ra</w:t>
            </w:r>
            <w:r>
              <w:rPr>
                <w:rFonts w:ascii="Candara" w:hAnsi="Candara"/>
                <w:sz w:val="20"/>
                <w:szCs w:val="20"/>
              </w:rPr>
              <w:t>nslation</w:t>
            </w:r>
          </w:p>
        </w:tc>
        <w:tc>
          <w:tcPr>
            <w:tcW w:w="6840" w:type="dxa"/>
            <w:shd w:val="clear" w:color="auto" w:fill="D6E3BC"/>
          </w:tcPr>
          <w:p w:rsidR="00AF1DC8" w:rsidRPr="00111C11" w:rsidRDefault="00862ECA" w:rsidP="007F566D">
            <w:pPr>
              <w:spacing w:beforeLines="40" w:before="96" w:afterLines="40" w:after="96" w:line="240" w:lineRule="auto"/>
              <w:ind w:left="25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YES or NO</w:t>
            </w:r>
            <w:r w:rsidR="00545B39" w:rsidRPr="00111C11">
              <w:rPr>
                <w:rFonts w:ascii="Candara" w:hAnsi="Candara"/>
                <w:b/>
                <w:sz w:val="20"/>
                <w:szCs w:val="20"/>
              </w:rPr>
              <w:t>?</w:t>
            </w:r>
          </w:p>
          <w:p w:rsidR="00477059" w:rsidRPr="00111C11" w:rsidRDefault="00B81302" w:rsidP="00EB1C63">
            <w:pPr>
              <w:spacing w:beforeLines="40" w:before="96" w:afterLines="40" w:after="96" w:line="240" w:lineRule="auto"/>
              <w:ind w:left="25"/>
              <w:rPr>
                <w:rFonts w:ascii="Candara" w:hAnsi="Candara" w:cs="Tahoma"/>
                <w:bCs/>
                <w:sz w:val="20"/>
                <w:szCs w:val="20"/>
              </w:rPr>
            </w:pPr>
            <w:r>
              <w:rPr>
                <w:rFonts w:ascii="Candara" w:hAnsi="Candara" w:cs="Tahoma"/>
                <w:bCs/>
                <w:sz w:val="20"/>
                <w:szCs w:val="20"/>
              </w:rPr>
              <w:t>Maryse finds</w:t>
            </w:r>
            <w:r w:rsidR="00477059" w:rsidRPr="00111C11">
              <w:rPr>
                <w:rFonts w:ascii="Candara" w:hAnsi="Candara" w:cs="Tahoma"/>
                <w:bCs/>
                <w:sz w:val="20"/>
                <w:szCs w:val="20"/>
              </w:rPr>
              <w:t xml:space="preserve"> an English-language article containing an argument that could support her </w:t>
            </w:r>
            <w:r w:rsidR="00C4010B">
              <w:rPr>
                <w:rFonts w:ascii="Candara" w:hAnsi="Candara" w:cs="Tahoma"/>
                <w:bCs/>
                <w:sz w:val="20"/>
                <w:szCs w:val="20"/>
              </w:rPr>
              <w:t xml:space="preserve">own </w:t>
            </w:r>
            <w:r w:rsidR="00477059" w:rsidRPr="00111C11">
              <w:rPr>
                <w:rFonts w:ascii="Candara" w:hAnsi="Candara" w:cs="Tahoma"/>
                <w:bCs/>
                <w:sz w:val="20"/>
                <w:szCs w:val="20"/>
              </w:rPr>
              <w:t>work</w:t>
            </w:r>
            <w:r w:rsidR="0093658C">
              <w:rPr>
                <w:rFonts w:ascii="Candara" w:hAnsi="Candara" w:cs="Tahoma"/>
                <w:bCs/>
                <w:sz w:val="20"/>
                <w:szCs w:val="20"/>
              </w:rPr>
              <w:t xml:space="preserve"> </w:t>
            </w:r>
            <w:r w:rsidR="00C365B6">
              <w:rPr>
                <w:rFonts w:ascii="Candara" w:hAnsi="Candara" w:cs="Tahoma"/>
                <w:bCs/>
                <w:sz w:val="20"/>
                <w:szCs w:val="20"/>
              </w:rPr>
              <w:t>(</w:t>
            </w:r>
            <w:r w:rsidR="0093658C">
              <w:rPr>
                <w:rFonts w:ascii="Candara" w:hAnsi="Candara" w:cs="Tahoma"/>
                <w:bCs/>
                <w:sz w:val="20"/>
                <w:szCs w:val="20"/>
              </w:rPr>
              <w:t>in French</w:t>
            </w:r>
            <w:r w:rsidR="00C365B6">
              <w:rPr>
                <w:rFonts w:ascii="Candara" w:hAnsi="Candara" w:cs="Tahoma"/>
                <w:bCs/>
                <w:sz w:val="20"/>
                <w:szCs w:val="20"/>
              </w:rPr>
              <w:t>)</w:t>
            </w:r>
            <w:r w:rsidR="00477059" w:rsidRPr="00111C11">
              <w:rPr>
                <w:rFonts w:ascii="Candara" w:hAnsi="Candara" w:cs="Tahoma"/>
                <w:bCs/>
                <w:sz w:val="20"/>
                <w:szCs w:val="20"/>
              </w:rPr>
              <w:t>. She cho</w:t>
            </w:r>
            <w:r w:rsidR="007566DE">
              <w:rPr>
                <w:rFonts w:ascii="Candara" w:hAnsi="Candara" w:cs="Tahoma"/>
                <w:bCs/>
                <w:sz w:val="20"/>
                <w:szCs w:val="20"/>
              </w:rPr>
              <w:t>o</w:t>
            </w:r>
            <w:r w:rsidR="00477059" w:rsidRPr="00111C11">
              <w:rPr>
                <w:rFonts w:ascii="Candara" w:hAnsi="Candara" w:cs="Tahoma"/>
                <w:bCs/>
                <w:sz w:val="20"/>
                <w:szCs w:val="20"/>
              </w:rPr>
              <w:t xml:space="preserve">ses to translate this argument and include it </w:t>
            </w:r>
            <w:r w:rsidR="00CA0C5D">
              <w:rPr>
                <w:rFonts w:ascii="Candara" w:hAnsi="Candara" w:cs="Tahoma"/>
                <w:bCs/>
                <w:sz w:val="20"/>
                <w:szCs w:val="20"/>
              </w:rPr>
              <w:t>in her text</w:t>
            </w:r>
            <w:r w:rsidR="00477059" w:rsidRPr="007566DE">
              <w:rPr>
                <w:rFonts w:ascii="Candara" w:hAnsi="Candara" w:cs="Tahoma"/>
                <w:bCs/>
                <w:sz w:val="20"/>
                <w:szCs w:val="20"/>
              </w:rPr>
              <w:t>, and</w:t>
            </w:r>
            <w:r w:rsidR="00477059" w:rsidRPr="00111C11">
              <w:rPr>
                <w:rFonts w:ascii="Candara" w:hAnsi="Candara" w:cs="Tahoma"/>
                <w:bCs/>
                <w:sz w:val="20"/>
                <w:szCs w:val="20"/>
              </w:rPr>
              <w:t xml:space="preserve"> provides a reference, but without quotes </w:t>
            </w:r>
            <w:r w:rsidR="007566DE">
              <w:rPr>
                <w:rFonts w:ascii="Candara" w:hAnsi="Candara"/>
                <w:sz w:val="20"/>
                <w:szCs w:val="20"/>
              </w:rPr>
              <w:t>(“”</w:t>
            </w:r>
            <w:r w:rsidR="00477059" w:rsidRPr="00111C11">
              <w:rPr>
                <w:rFonts w:ascii="Candara" w:hAnsi="Candara"/>
                <w:sz w:val="20"/>
                <w:szCs w:val="20"/>
              </w:rPr>
              <w:t>)</w:t>
            </w:r>
            <w:r w:rsidR="00477059" w:rsidRPr="00111C11">
              <w:rPr>
                <w:rFonts w:ascii="Candara" w:hAnsi="Candara" w:cs="Tahoma"/>
                <w:bCs/>
                <w:sz w:val="20"/>
                <w:szCs w:val="20"/>
              </w:rPr>
              <w:t>. Is this plagiarism?</w:t>
            </w:r>
          </w:p>
          <w:p w:rsidR="00477059" w:rsidRPr="00111C11" w:rsidRDefault="00477059" w:rsidP="00EB1C63">
            <w:pPr>
              <w:spacing w:beforeLines="40" w:before="96" w:afterLines="40" w:after="96" w:line="240" w:lineRule="auto"/>
              <w:ind w:left="25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350" w:type="dxa"/>
            <w:shd w:val="clear" w:color="auto" w:fill="D6E3BC"/>
          </w:tcPr>
          <w:p w:rsidR="00772F35" w:rsidRPr="00111C11" w:rsidRDefault="00862ECA" w:rsidP="007F566D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IT ALL DEPENDS</w:t>
            </w:r>
            <w:r w:rsidR="00772F35" w:rsidRPr="00111C11">
              <w:rPr>
                <w:rFonts w:ascii="Candara" w:hAnsi="Candara"/>
                <w:b/>
                <w:sz w:val="20"/>
                <w:szCs w:val="20"/>
              </w:rPr>
              <w:t>.</w:t>
            </w:r>
          </w:p>
          <w:p w:rsidR="00772F35" w:rsidRPr="00111C11" w:rsidRDefault="00EE5EC5" w:rsidP="007F566D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YES</w:t>
            </w:r>
            <w:r w:rsidR="009E4D94" w:rsidRPr="00111C11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111C11">
              <w:rPr>
                <w:rFonts w:ascii="Candara" w:hAnsi="Candara"/>
                <w:sz w:val="20"/>
                <w:szCs w:val="20"/>
              </w:rPr>
              <w:t>if the translatio</w:t>
            </w:r>
            <w:r w:rsidR="00061FFA">
              <w:rPr>
                <w:rFonts w:ascii="Candara" w:hAnsi="Candara"/>
                <w:sz w:val="20"/>
                <w:szCs w:val="20"/>
              </w:rPr>
              <w:t>n is word for word: quotation marks (“”</w:t>
            </w:r>
            <w:r w:rsidRPr="00111C11">
              <w:rPr>
                <w:rFonts w:ascii="Candara" w:hAnsi="Candara"/>
                <w:sz w:val="20"/>
                <w:szCs w:val="20"/>
              </w:rPr>
              <w:t>) are required</w:t>
            </w:r>
            <w:r w:rsidRPr="00111C11">
              <w:rPr>
                <w:rFonts w:ascii="Candara" w:hAnsi="Candara" w:cs="Tahoma"/>
                <w:bCs/>
                <w:sz w:val="20"/>
                <w:szCs w:val="20"/>
              </w:rPr>
              <w:t xml:space="preserve">. </w:t>
            </w:r>
          </w:p>
          <w:p w:rsidR="00772F35" w:rsidRPr="00111C11" w:rsidRDefault="00EE5EC5" w:rsidP="007F566D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NO</w:t>
            </w:r>
            <w:r w:rsidR="009E4D94" w:rsidRPr="00111C11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111C11">
              <w:rPr>
                <w:rFonts w:ascii="Candara" w:hAnsi="Candara"/>
                <w:sz w:val="20"/>
                <w:szCs w:val="20"/>
              </w:rPr>
              <w:t>if it is a free translation</w:t>
            </w:r>
            <w:r w:rsidR="00772F35" w:rsidRPr="00111C11">
              <w:rPr>
                <w:rFonts w:ascii="Candara" w:hAnsi="Candara"/>
                <w:sz w:val="20"/>
                <w:szCs w:val="20"/>
              </w:rPr>
              <w:t xml:space="preserve"> (</w:t>
            </w:r>
            <w:r w:rsidRPr="00111C11">
              <w:rPr>
                <w:rFonts w:ascii="Candara" w:hAnsi="Candara"/>
                <w:sz w:val="20"/>
                <w:szCs w:val="20"/>
              </w:rPr>
              <w:t>as in the case of a paraphrase</w:t>
            </w:r>
            <w:r w:rsidR="00DD55BB" w:rsidRPr="00111C11">
              <w:rPr>
                <w:rFonts w:ascii="Candara" w:hAnsi="Candara"/>
                <w:sz w:val="20"/>
                <w:szCs w:val="20"/>
              </w:rPr>
              <w:t>)</w:t>
            </w:r>
            <w:r w:rsidRPr="00111C11">
              <w:rPr>
                <w:rFonts w:ascii="Candara" w:hAnsi="Candara"/>
                <w:sz w:val="20"/>
                <w:szCs w:val="20"/>
              </w:rPr>
              <w:t>:</w:t>
            </w:r>
            <w:r w:rsidR="00232C5B" w:rsidRPr="00111C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61FFA">
              <w:rPr>
                <w:rFonts w:ascii="Candara" w:hAnsi="Candara"/>
                <w:sz w:val="20"/>
                <w:szCs w:val="20"/>
              </w:rPr>
              <w:t>quotation marks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61FFA">
              <w:rPr>
                <w:rFonts w:ascii="Candara" w:hAnsi="Candara"/>
                <w:sz w:val="20"/>
                <w:szCs w:val="20"/>
              </w:rPr>
              <w:t>(“</w:t>
            </w:r>
            <w:r w:rsidR="00B33BEE">
              <w:rPr>
                <w:rFonts w:ascii="Candara" w:hAnsi="Candara"/>
                <w:sz w:val="20"/>
                <w:szCs w:val="20"/>
              </w:rPr>
              <w:t>”</w:t>
            </w:r>
            <w:r w:rsidR="00EC2C1F" w:rsidRPr="00111C11">
              <w:rPr>
                <w:rFonts w:ascii="Candara" w:hAnsi="Candara"/>
                <w:sz w:val="20"/>
                <w:szCs w:val="20"/>
              </w:rPr>
              <w:t xml:space="preserve">) </w:t>
            </w:r>
            <w:r w:rsidRPr="00111C11">
              <w:rPr>
                <w:rFonts w:ascii="Candara" w:hAnsi="Candara"/>
                <w:sz w:val="20"/>
                <w:szCs w:val="20"/>
              </w:rPr>
              <w:t>are not required</w:t>
            </w:r>
            <w:r w:rsidR="00DD55BB" w:rsidRPr="00111C11">
              <w:rPr>
                <w:rFonts w:ascii="Candara" w:hAnsi="Candara"/>
                <w:sz w:val="20"/>
                <w:szCs w:val="20"/>
              </w:rPr>
              <w:t>.</w:t>
            </w:r>
          </w:p>
          <w:p w:rsidR="00EE5EC5" w:rsidRPr="00111C11" w:rsidRDefault="00EE5EC5" w:rsidP="00B11560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In all cases, a complete reference to the source is required.</w:t>
            </w:r>
          </w:p>
        </w:tc>
      </w:tr>
      <w:tr w:rsidR="00F71EC1" w:rsidRPr="00111C11" w:rsidTr="00415F5D">
        <w:tc>
          <w:tcPr>
            <w:tcW w:w="1530" w:type="dxa"/>
            <w:shd w:val="clear" w:color="auto" w:fill="auto"/>
          </w:tcPr>
          <w:p w:rsidR="00F71EC1" w:rsidRPr="00111C11" w:rsidRDefault="00F71EC1" w:rsidP="006E6274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342" w:hanging="317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R</w:t>
            </w:r>
            <w:r w:rsidR="00EE5EC5" w:rsidRPr="00111C11">
              <w:rPr>
                <w:rFonts w:ascii="Candara" w:hAnsi="Candara"/>
                <w:sz w:val="20"/>
                <w:szCs w:val="20"/>
              </w:rPr>
              <w:t>efe</w:t>
            </w:r>
            <w:r w:rsidR="00D80E37" w:rsidRPr="00111C11">
              <w:rPr>
                <w:rFonts w:ascii="Candara" w:hAnsi="Candara"/>
                <w:sz w:val="20"/>
                <w:szCs w:val="20"/>
              </w:rPr>
              <w:t xml:space="preserve">rences </w:t>
            </w:r>
            <w:r w:rsidR="00EE5EC5" w:rsidRPr="00111C11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B33BEE">
              <w:rPr>
                <w:rFonts w:ascii="Candara" w:hAnsi="Candara"/>
                <w:sz w:val="20"/>
                <w:szCs w:val="20"/>
              </w:rPr>
              <w:t xml:space="preserve">the </w:t>
            </w:r>
            <w:r w:rsidR="00D80E37" w:rsidRPr="00111C11">
              <w:rPr>
                <w:rFonts w:ascii="Candara" w:hAnsi="Candara"/>
                <w:sz w:val="20"/>
                <w:szCs w:val="20"/>
              </w:rPr>
              <w:t>I</w:t>
            </w:r>
            <w:r w:rsidRPr="00111C11">
              <w:rPr>
                <w:rFonts w:ascii="Candara" w:hAnsi="Candara"/>
                <w:sz w:val="20"/>
                <w:szCs w:val="20"/>
              </w:rPr>
              <w:t>nternet</w:t>
            </w:r>
          </w:p>
        </w:tc>
        <w:tc>
          <w:tcPr>
            <w:tcW w:w="6840" w:type="dxa"/>
            <w:shd w:val="clear" w:color="auto" w:fill="auto"/>
          </w:tcPr>
          <w:p w:rsidR="002F309B" w:rsidRPr="00111C11" w:rsidRDefault="002F309B" w:rsidP="002F309B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TRUE or FALSE?</w:t>
            </w:r>
          </w:p>
          <w:p w:rsidR="004C6EBC" w:rsidRPr="00111C11" w:rsidRDefault="004C6EBC" w:rsidP="00AD32E9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The information on the Internet (writings, ideas, images, videos, etc.) is public in nature and consequently</w:t>
            </w:r>
            <w:r w:rsidR="007C752D" w:rsidRPr="00111C11">
              <w:rPr>
                <w:rFonts w:ascii="Candara" w:hAnsi="Candara"/>
                <w:sz w:val="20"/>
                <w:szCs w:val="20"/>
              </w:rPr>
              <w:t xml:space="preserve"> belongs to everyone. </w:t>
            </w:r>
            <w:r w:rsidR="00CA2467">
              <w:rPr>
                <w:rFonts w:ascii="Candara" w:hAnsi="Candara"/>
                <w:sz w:val="20"/>
                <w:szCs w:val="20"/>
              </w:rPr>
              <w:t>Accordingly</w:t>
            </w:r>
            <w:r w:rsidR="007C752D" w:rsidRPr="00111C11">
              <w:rPr>
                <w:rFonts w:ascii="Candara" w:hAnsi="Candara"/>
                <w:sz w:val="20"/>
                <w:szCs w:val="20"/>
              </w:rPr>
              <w:t xml:space="preserve">, it is </w:t>
            </w:r>
            <w:r w:rsidR="00205598">
              <w:rPr>
                <w:rFonts w:ascii="Candara" w:hAnsi="Candara"/>
                <w:sz w:val="20"/>
                <w:szCs w:val="20"/>
              </w:rPr>
              <w:t>un</w:t>
            </w:r>
            <w:r w:rsidR="007C752D" w:rsidRPr="00111C11">
              <w:rPr>
                <w:rFonts w:ascii="Candara" w:hAnsi="Candara"/>
                <w:sz w:val="20"/>
                <w:szCs w:val="20"/>
              </w:rPr>
              <w:t>necessary to cite Internet sources.</w:t>
            </w:r>
          </w:p>
          <w:p w:rsidR="00EE5EC5" w:rsidRPr="00111C11" w:rsidRDefault="00EE5EC5" w:rsidP="00AD32E9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EE5EC5" w:rsidRPr="00111C11" w:rsidRDefault="00EE5EC5" w:rsidP="00AD32E9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350" w:type="dxa"/>
            <w:shd w:val="clear" w:color="auto" w:fill="auto"/>
          </w:tcPr>
          <w:p w:rsidR="00F71EC1" w:rsidRPr="00111C11" w:rsidRDefault="00862ECA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b/>
                <w:sz w:val="20"/>
                <w:szCs w:val="20"/>
              </w:rPr>
            </w:pPr>
            <w:r w:rsidRPr="00111C11">
              <w:rPr>
                <w:rFonts w:ascii="Candara" w:hAnsi="Candara" w:cs="Calibri"/>
                <w:b/>
                <w:sz w:val="20"/>
                <w:szCs w:val="20"/>
              </w:rPr>
              <w:t>FALSE</w:t>
            </w:r>
            <w:r w:rsidR="00F71EC1" w:rsidRPr="00111C11">
              <w:rPr>
                <w:rFonts w:ascii="Candara" w:hAnsi="Candara" w:cs="Calibri"/>
                <w:b/>
                <w:sz w:val="20"/>
                <w:szCs w:val="20"/>
              </w:rPr>
              <w:t xml:space="preserve">. </w:t>
            </w:r>
          </w:p>
          <w:p w:rsidR="007C752D" w:rsidRPr="00111C11" w:rsidRDefault="007C752D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 w:rsidRPr="00111C11">
              <w:rPr>
                <w:rFonts w:ascii="Candara" w:hAnsi="Candara" w:cs="Calibri"/>
                <w:sz w:val="20"/>
                <w:szCs w:val="20"/>
              </w:rPr>
              <w:t>The rules of proper referencing apply regardless of the information source.</w:t>
            </w:r>
          </w:p>
          <w:p w:rsidR="007C752D" w:rsidRPr="00111C11" w:rsidRDefault="007C752D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 w:rsidRPr="00111C11">
              <w:rPr>
                <w:rFonts w:ascii="Candara" w:hAnsi="Candara" w:cs="Calibri"/>
                <w:sz w:val="20"/>
                <w:szCs w:val="20"/>
              </w:rPr>
              <w:t xml:space="preserve">But there’s more. The </w:t>
            </w:r>
            <w:r w:rsidRPr="00111C11">
              <w:rPr>
                <w:rFonts w:ascii="Candara" w:hAnsi="Candara" w:cs="Calibri"/>
                <w:i/>
                <w:sz w:val="20"/>
                <w:szCs w:val="20"/>
              </w:rPr>
              <w:t>Copyright Act</w:t>
            </w:r>
            <w:r w:rsidRPr="00111C11">
              <w:rPr>
                <w:rFonts w:ascii="Candara" w:hAnsi="Candara" w:cs="Calibri"/>
                <w:sz w:val="20"/>
                <w:szCs w:val="20"/>
              </w:rPr>
              <w:t xml:space="preserve"> requires the permission of authors in order to use their material, </w:t>
            </w:r>
            <w:r w:rsidR="00B33BEE">
              <w:rPr>
                <w:rFonts w:ascii="Candara" w:hAnsi="Candara" w:cs="Calibri"/>
                <w:sz w:val="20"/>
                <w:szCs w:val="20"/>
              </w:rPr>
              <w:t>in particular</w:t>
            </w:r>
            <w:r w:rsidR="00882D65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="00ED622D" w:rsidRPr="00111C11">
              <w:rPr>
                <w:rFonts w:ascii="Candara" w:hAnsi="Candara" w:cs="Calibri"/>
                <w:sz w:val="20"/>
                <w:szCs w:val="20"/>
              </w:rPr>
              <w:t xml:space="preserve">for </w:t>
            </w:r>
            <w:r w:rsidR="006E6274">
              <w:rPr>
                <w:rFonts w:ascii="Candara" w:hAnsi="Candara" w:cs="Calibri"/>
                <w:sz w:val="20"/>
                <w:szCs w:val="20"/>
              </w:rPr>
              <w:t xml:space="preserve">images and </w:t>
            </w:r>
            <w:r w:rsidR="00ED622D" w:rsidRPr="00111C11">
              <w:rPr>
                <w:rFonts w:ascii="Candara" w:hAnsi="Candara" w:cs="Calibri"/>
                <w:sz w:val="20"/>
                <w:szCs w:val="20"/>
              </w:rPr>
              <w:t xml:space="preserve">PowerPoint presentations, </w:t>
            </w:r>
            <w:r w:rsidR="006E6274">
              <w:rPr>
                <w:rFonts w:ascii="Candara" w:hAnsi="Candara" w:cs="Calibri"/>
                <w:sz w:val="20"/>
                <w:szCs w:val="20"/>
              </w:rPr>
              <w:t xml:space="preserve">whether </w:t>
            </w:r>
            <w:r w:rsidR="00ED622D" w:rsidRPr="00111C11">
              <w:rPr>
                <w:rFonts w:ascii="Candara" w:hAnsi="Candara" w:cs="Calibri"/>
                <w:sz w:val="20"/>
                <w:szCs w:val="20"/>
              </w:rPr>
              <w:t>in part or in full</w:t>
            </w:r>
            <w:r w:rsidRPr="00111C11">
              <w:rPr>
                <w:rFonts w:ascii="Candara" w:hAnsi="Candara" w:cs="Calibri"/>
                <w:sz w:val="20"/>
                <w:szCs w:val="20"/>
              </w:rPr>
              <w:t>.</w:t>
            </w:r>
          </w:p>
          <w:p w:rsidR="00ED622D" w:rsidRPr="00111C11" w:rsidRDefault="00ED622D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 w:rsidRPr="00111C11">
              <w:rPr>
                <w:rFonts w:ascii="Candara" w:hAnsi="Candara" w:cs="Calibri"/>
                <w:sz w:val="20"/>
                <w:szCs w:val="20"/>
              </w:rPr>
              <w:t xml:space="preserve">A growing number of authors </w:t>
            </w:r>
            <w:r w:rsidR="00AD4BDF">
              <w:rPr>
                <w:rFonts w:ascii="Candara" w:hAnsi="Candara" w:cs="Calibri"/>
                <w:sz w:val="20"/>
                <w:szCs w:val="20"/>
              </w:rPr>
              <w:t>grant</w:t>
            </w:r>
            <w:r w:rsidRPr="00111C11">
              <w:rPr>
                <w:rFonts w:ascii="Candara" w:hAnsi="Candara" w:cs="Calibri"/>
                <w:sz w:val="20"/>
                <w:szCs w:val="20"/>
              </w:rPr>
              <w:t xml:space="preserve"> permission to use their material via</w:t>
            </w:r>
            <w:r w:rsidRPr="00111C11">
              <w:rPr>
                <w:rFonts w:ascii="Candara" w:hAnsi="Candara" w:cs="Calibri"/>
                <w:b/>
                <w:sz w:val="20"/>
                <w:szCs w:val="20"/>
              </w:rPr>
              <w:t xml:space="preserve"> CREATIVE COMMONS (cc)</w:t>
            </w:r>
            <w:r w:rsidRPr="00111C11">
              <w:rPr>
                <w:rFonts w:ascii="Candara" w:hAnsi="Candara" w:cs="Calibri"/>
                <w:sz w:val="20"/>
                <w:szCs w:val="20"/>
              </w:rPr>
              <w:t>.</w:t>
            </w:r>
          </w:p>
          <w:p w:rsidR="00C95EC4" w:rsidRPr="00111C11" w:rsidRDefault="00C95EC4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 w:rsidRPr="00111C11">
              <w:rPr>
                <w:rFonts w:ascii="Candara" w:hAnsi="Candara" w:cs="Calibri"/>
                <w:sz w:val="20"/>
                <w:szCs w:val="20"/>
              </w:rPr>
              <w:t xml:space="preserve">In addition, </w:t>
            </w:r>
            <w:r w:rsidR="00882D65">
              <w:rPr>
                <w:rFonts w:ascii="Candara" w:hAnsi="Candara" w:cs="Calibri"/>
                <w:sz w:val="20"/>
                <w:szCs w:val="20"/>
              </w:rPr>
              <w:t>certain</w:t>
            </w:r>
            <w:r w:rsidR="00AD4BDF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Pr="00111C11">
              <w:rPr>
                <w:rFonts w:ascii="Candara" w:hAnsi="Candara" w:cs="Calibri"/>
                <w:sz w:val="20"/>
                <w:szCs w:val="20"/>
              </w:rPr>
              <w:t>sites</w:t>
            </w:r>
            <w:r w:rsidR="00AD4BDF">
              <w:rPr>
                <w:rFonts w:ascii="Candara" w:hAnsi="Candara" w:cs="Calibri"/>
                <w:sz w:val="20"/>
                <w:szCs w:val="20"/>
              </w:rPr>
              <w:t xml:space="preserve"> offer </w:t>
            </w:r>
            <w:r w:rsidR="00AD4BDF" w:rsidRPr="00111C11">
              <w:rPr>
                <w:rFonts w:ascii="Candara" w:hAnsi="Candara" w:cs="Calibri"/>
                <w:sz w:val="20"/>
                <w:szCs w:val="20"/>
              </w:rPr>
              <w:t>copyright-free image</w:t>
            </w:r>
            <w:r w:rsidR="00AD4BDF">
              <w:rPr>
                <w:rFonts w:ascii="Candara" w:hAnsi="Candara" w:cs="Calibri"/>
                <w:sz w:val="20"/>
                <w:szCs w:val="20"/>
              </w:rPr>
              <w:t>s.</w:t>
            </w:r>
          </w:p>
          <w:p w:rsidR="00C95EC4" w:rsidRPr="00111C11" w:rsidRDefault="00C95EC4" w:rsidP="006E6274">
            <w:pPr>
              <w:spacing w:beforeLines="40" w:before="96" w:afterLines="40" w:after="96" w:line="240" w:lineRule="auto"/>
              <w:rPr>
                <w:rFonts w:ascii="Candara" w:eastAsia="Times New Roman" w:hAnsi="Candara"/>
                <w:sz w:val="20"/>
                <w:szCs w:val="20"/>
                <w:lang w:eastAsia="fr-FR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In all cases, a complete reference to the source is needed when </w:t>
            </w:r>
            <w:r w:rsidRPr="006E6274">
              <w:rPr>
                <w:rFonts w:ascii="Candara" w:hAnsi="Candara"/>
                <w:sz w:val="20"/>
                <w:szCs w:val="20"/>
              </w:rPr>
              <w:t xml:space="preserve">borrowing; </w:t>
            </w:r>
            <w:r w:rsidR="00B420E1" w:rsidRPr="006E6274">
              <w:rPr>
                <w:rFonts w:ascii="Candara" w:hAnsi="Candara"/>
                <w:sz w:val="20"/>
                <w:szCs w:val="20"/>
              </w:rPr>
              <w:t xml:space="preserve">for text, </w:t>
            </w:r>
            <w:r w:rsidR="006E6274">
              <w:rPr>
                <w:rFonts w:ascii="Candara" w:hAnsi="Candara"/>
                <w:sz w:val="20"/>
                <w:szCs w:val="20"/>
              </w:rPr>
              <w:t>quotation marks</w:t>
            </w:r>
            <w:r w:rsidR="00B420E1" w:rsidRPr="006E6274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6E6274">
              <w:rPr>
                <w:rFonts w:ascii="Candara" w:hAnsi="Candara"/>
                <w:sz w:val="20"/>
                <w:szCs w:val="20"/>
              </w:rPr>
              <w:t>“”</w:t>
            </w:r>
            <w:r w:rsidR="00B420E1" w:rsidRPr="006E6274">
              <w:rPr>
                <w:rFonts w:ascii="Candara" w:hAnsi="Candara"/>
                <w:sz w:val="20"/>
                <w:szCs w:val="20"/>
              </w:rPr>
              <w:t>) are</w:t>
            </w:r>
            <w:r w:rsidR="00B420E1" w:rsidRPr="00111C11">
              <w:rPr>
                <w:rFonts w:ascii="Candara" w:hAnsi="Candara"/>
                <w:sz w:val="20"/>
                <w:szCs w:val="20"/>
              </w:rPr>
              <w:t xml:space="preserve"> required.</w:t>
            </w:r>
          </w:p>
        </w:tc>
      </w:tr>
      <w:tr w:rsidR="00F71EC1" w:rsidRPr="00111C11" w:rsidTr="00415F5D">
        <w:tc>
          <w:tcPr>
            <w:tcW w:w="1530" w:type="dxa"/>
            <w:shd w:val="clear" w:color="auto" w:fill="D6E3BC"/>
          </w:tcPr>
          <w:p w:rsidR="00F71EC1" w:rsidRPr="00111C11" w:rsidRDefault="00B420E1" w:rsidP="002B7DA3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References and </w:t>
            </w:r>
            <w:r w:rsidR="002B7DA3">
              <w:rPr>
                <w:rFonts w:ascii="Candara" w:hAnsi="Candara"/>
                <w:sz w:val="20"/>
                <w:szCs w:val="20"/>
              </w:rPr>
              <w:t>common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knowledge</w:t>
            </w:r>
          </w:p>
        </w:tc>
        <w:tc>
          <w:tcPr>
            <w:tcW w:w="6840" w:type="dxa"/>
            <w:shd w:val="clear" w:color="auto" w:fill="D6E3BC"/>
          </w:tcPr>
          <w:p w:rsidR="002F309B" w:rsidRPr="00111C11" w:rsidRDefault="002F309B" w:rsidP="002F309B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TRUE or FALSE?</w:t>
            </w:r>
          </w:p>
          <w:p w:rsidR="00B420E1" w:rsidRPr="00111C11" w:rsidRDefault="00B420E1" w:rsidP="002B7DA3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When referring to facts that are </w:t>
            </w:r>
            <w:r w:rsidR="002B7DA3">
              <w:rPr>
                <w:rFonts w:ascii="Candara" w:hAnsi="Candara"/>
                <w:sz w:val="20"/>
                <w:szCs w:val="20"/>
              </w:rPr>
              <w:t>common</w:t>
            </w:r>
            <w:r w:rsidRPr="00111C11">
              <w:rPr>
                <w:rFonts w:ascii="Candara" w:hAnsi="Candara"/>
                <w:sz w:val="20"/>
                <w:szCs w:val="20"/>
              </w:rPr>
              <w:t xml:space="preserve"> knowledge (e.g., Apple </w:t>
            </w:r>
            <w:r w:rsidR="00D0595A">
              <w:rPr>
                <w:rFonts w:ascii="Candara" w:hAnsi="Candara"/>
                <w:sz w:val="20"/>
                <w:szCs w:val="20"/>
              </w:rPr>
              <w:t>manufactures iPhones), it un</w:t>
            </w:r>
            <w:r w:rsidRPr="00111C11">
              <w:rPr>
                <w:rFonts w:ascii="Candara" w:hAnsi="Candara"/>
                <w:sz w:val="20"/>
                <w:szCs w:val="20"/>
              </w:rPr>
              <w:t>necessary to cite the source.</w:t>
            </w:r>
          </w:p>
        </w:tc>
        <w:tc>
          <w:tcPr>
            <w:tcW w:w="10350" w:type="dxa"/>
            <w:shd w:val="clear" w:color="auto" w:fill="D6E3BC"/>
          </w:tcPr>
          <w:p w:rsidR="00F71EC1" w:rsidRPr="00111C11" w:rsidRDefault="00B420E1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b/>
                <w:sz w:val="20"/>
                <w:szCs w:val="20"/>
              </w:rPr>
            </w:pPr>
            <w:r w:rsidRPr="00111C11">
              <w:rPr>
                <w:rFonts w:ascii="Candara" w:hAnsi="Candara" w:cs="Calibri"/>
                <w:b/>
                <w:sz w:val="20"/>
                <w:szCs w:val="20"/>
              </w:rPr>
              <w:t>TRUE</w:t>
            </w:r>
            <w:r w:rsidR="00F71EC1" w:rsidRPr="00111C11">
              <w:rPr>
                <w:rFonts w:ascii="Candara" w:hAnsi="Candara" w:cs="Calibri"/>
                <w:b/>
                <w:sz w:val="20"/>
                <w:szCs w:val="20"/>
              </w:rPr>
              <w:t>.</w:t>
            </w:r>
          </w:p>
          <w:p w:rsidR="00B420E1" w:rsidRPr="00111C11" w:rsidRDefault="002B7DA3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Common</w:t>
            </w:r>
            <w:r w:rsidR="00AD4BDF">
              <w:rPr>
                <w:rFonts w:ascii="Candara" w:hAnsi="Candara" w:cs="Calibri"/>
                <w:sz w:val="20"/>
                <w:szCs w:val="20"/>
              </w:rPr>
              <w:t>-knowledge facts</w:t>
            </w:r>
            <w:r w:rsidR="00B420E1" w:rsidRPr="00111C11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="00AD4BDF">
              <w:rPr>
                <w:rFonts w:ascii="Candara" w:hAnsi="Candara" w:cs="Calibri"/>
                <w:sz w:val="20"/>
                <w:szCs w:val="20"/>
              </w:rPr>
              <w:t xml:space="preserve">do </w:t>
            </w:r>
            <w:r w:rsidR="00B420E1" w:rsidRPr="00111C11">
              <w:rPr>
                <w:rFonts w:ascii="Candara" w:hAnsi="Candara" w:cs="Calibri"/>
                <w:sz w:val="20"/>
                <w:szCs w:val="20"/>
              </w:rPr>
              <w:t>not require references.</w:t>
            </w:r>
          </w:p>
          <w:p w:rsidR="00B420E1" w:rsidRPr="00111C11" w:rsidRDefault="009D7B29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“</w:t>
            </w:r>
            <w:r w:rsidR="00B420E1" w:rsidRPr="00111C11">
              <w:rPr>
                <w:rFonts w:ascii="Candara" w:hAnsi="Candara" w:cs="Calibri"/>
                <w:sz w:val="20"/>
                <w:szCs w:val="20"/>
              </w:rPr>
              <w:t xml:space="preserve">A fact is said to be </w:t>
            </w:r>
            <w:r w:rsidR="002B7DA3" w:rsidRPr="00DF1325">
              <w:rPr>
                <w:rFonts w:ascii="Candara" w:hAnsi="Candara" w:cs="Calibri"/>
                <w:sz w:val="20"/>
                <w:szCs w:val="20"/>
              </w:rPr>
              <w:t>common</w:t>
            </w:r>
            <w:r w:rsidR="00B420E1" w:rsidRPr="00DF1325">
              <w:rPr>
                <w:rFonts w:ascii="Candara" w:hAnsi="Candara" w:cs="Calibri"/>
                <w:sz w:val="20"/>
                <w:szCs w:val="20"/>
              </w:rPr>
              <w:t xml:space="preserve"> knowledge when it </w:t>
            </w:r>
            <w:r w:rsidR="001A1C5A" w:rsidRPr="00DF1325">
              <w:rPr>
                <w:rFonts w:ascii="Candara" w:hAnsi="Candara" w:cs="Calibri"/>
                <w:sz w:val="20"/>
                <w:szCs w:val="20"/>
              </w:rPr>
              <w:t>is contained</w:t>
            </w:r>
            <w:r w:rsidR="00B420E1" w:rsidRPr="00DF1325">
              <w:rPr>
                <w:rFonts w:ascii="Candara" w:hAnsi="Candara" w:cs="Calibri"/>
                <w:sz w:val="20"/>
                <w:szCs w:val="20"/>
              </w:rPr>
              <w:t xml:space="preserve"> in several different information sour</w:t>
            </w:r>
            <w:r w:rsidR="001A1C5A" w:rsidRPr="00DF1325">
              <w:rPr>
                <w:rFonts w:ascii="Candara" w:hAnsi="Candara" w:cs="Calibri"/>
                <w:sz w:val="20"/>
                <w:szCs w:val="20"/>
              </w:rPr>
              <w:t xml:space="preserve">ces and is likely to be known </w:t>
            </w:r>
            <w:r w:rsidR="00B33BEE">
              <w:rPr>
                <w:rFonts w:ascii="Candara" w:hAnsi="Candara" w:cs="Calibri"/>
                <w:sz w:val="20"/>
                <w:szCs w:val="20"/>
              </w:rPr>
              <w:t>to</w:t>
            </w:r>
            <w:r w:rsidR="00B420E1" w:rsidRPr="00DF1325">
              <w:rPr>
                <w:rFonts w:ascii="Candara" w:hAnsi="Candara" w:cs="Calibri"/>
                <w:sz w:val="20"/>
                <w:szCs w:val="20"/>
              </w:rPr>
              <w:t xml:space="preserve"> the vast majority of people. Examples include the dates of major events, expressions such as </w:t>
            </w:r>
            <w:r w:rsidR="00DF1325">
              <w:rPr>
                <w:rFonts w:ascii="Candara" w:hAnsi="Candara" w:cs="Calibri"/>
                <w:i/>
                <w:sz w:val="20"/>
                <w:szCs w:val="20"/>
              </w:rPr>
              <w:t>l</w:t>
            </w:r>
            <w:r w:rsidR="00DF1325" w:rsidRPr="00DF1325">
              <w:rPr>
                <w:rFonts w:ascii="Candara" w:hAnsi="Candara" w:cs="Calibri"/>
                <w:i/>
                <w:sz w:val="20"/>
                <w:szCs w:val="20"/>
              </w:rPr>
              <w:t>a</w:t>
            </w:r>
            <w:r w:rsidR="00B420E1" w:rsidRPr="00DF1325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="00AD4BDF" w:rsidRPr="00DF1325">
              <w:rPr>
                <w:rFonts w:ascii="Candara" w:hAnsi="Candara" w:cs="Calibri"/>
                <w:i/>
                <w:sz w:val="20"/>
                <w:szCs w:val="20"/>
              </w:rPr>
              <w:t>Grande noirceur</w:t>
            </w:r>
            <w:r w:rsidR="001A1C5A" w:rsidRPr="00DF1325">
              <w:rPr>
                <w:rFonts w:ascii="Candara" w:hAnsi="Candara" w:cs="Calibri"/>
                <w:sz w:val="20"/>
                <w:szCs w:val="20"/>
              </w:rPr>
              <w:t>,</w:t>
            </w:r>
            <w:r w:rsidR="002B7DA3" w:rsidRPr="00DF1325">
              <w:rPr>
                <w:rFonts w:ascii="Candara" w:hAnsi="Candara" w:cs="Calibri"/>
                <w:sz w:val="20"/>
                <w:szCs w:val="20"/>
              </w:rPr>
              <w:t xml:space="preserve"> etc.”</w:t>
            </w:r>
          </w:p>
          <w:p w:rsidR="00F71EC1" w:rsidRPr="00111C11" w:rsidRDefault="00F71EC1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 w:rsidRPr="00111C11">
              <w:rPr>
                <w:rFonts w:ascii="Candara" w:hAnsi="Candara" w:cs="Calibri"/>
                <w:sz w:val="20"/>
                <w:szCs w:val="20"/>
              </w:rPr>
              <w:t>http://www.bibliotheques.uqam.ca/InfoSphere/fichiers_communs/module7/pourquoi.html</w:t>
            </w:r>
          </w:p>
          <w:p w:rsidR="00AD4BDF" w:rsidRPr="00111C11" w:rsidRDefault="00170C24" w:rsidP="00B33BEE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 xml:space="preserve">Certain concepts specific to a given discipline may be common knowledge </w:t>
            </w:r>
            <w:r w:rsidR="00B33BEE">
              <w:rPr>
                <w:rFonts w:ascii="Candara" w:hAnsi="Candara" w:cs="Calibri"/>
                <w:sz w:val="20"/>
                <w:szCs w:val="20"/>
              </w:rPr>
              <w:t>t</w:t>
            </w:r>
            <w:r w:rsidR="00063E56">
              <w:rPr>
                <w:rFonts w:ascii="Candara" w:hAnsi="Candara" w:cs="Calibri"/>
                <w:sz w:val="20"/>
                <w:szCs w:val="20"/>
              </w:rPr>
              <w:t>o</w:t>
            </w:r>
            <w:r w:rsidR="001F741D">
              <w:rPr>
                <w:rFonts w:ascii="Candara" w:hAnsi="Candara" w:cs="Calibri"/>
                <w:sz w:val="20"/>
                <w:szCs w:val="20"/>
              </w:rPr>
              <w:t xml:space="preserve"> a group of people within that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discipline.</w:t>
            </w:r>
          </w:p>
        </w:tc>
      </w:tr>
      <w:tr w:rsidR="00F71EC1" w:rsidRPr="00111C11" w:rsidTr="00415F5D">
        <w:tc>
          <w:tcPr>
            <w:tcW w:w="1530" w:type="dxa"/>
            <w:shd w:val="clear" w:color="auto" w:fill="auto"/>
          </w:tcPr>
          <w:p w:rsidR="00F71EC1" w:rsidRPr="00111C11" w:rsidRDefault="001A1C5A" w:rsidP="00415F5D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Research</w:t>
            </w:r>
          </w:p>
        </w:tc>
        <w:tc>
          <w:tcPr>
            <w:tcW w:w="6840" w:type="dxa"/>
            <w:shd w:val="clear" w:color="auto" w:fill="auto"/>
          </w:tcPr>
          <w:p w:rsidR="00F71EC1" w:rsidRPr="00111C11" w:rsidRDefault="001A1C5A" w:rsidP="007F566D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YES or NO</w:t>
            </w:r>
            <w:r w:rsidR="00F71EC1" w:rsidRPr="00111C11">
              <w:rPr>
                <w:rFonts w:ascii="Candara" w:hAnsi="Candara"/>
                <w:b/>
                <w:sz w:val="20"/>
                <w:szCs w:val="20"/>
              </w:rPr>
              <w:t>?</w:t>
            </w:r>
          </w:p>
          <w:p w:rsidR="001A1C5A" w:rsidRPr="00111C11" w:rsidRDefault="001A1C5A" w:rsidP="007F566D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 xml:space="preserve">In a presentation </w:t>
            </w:r>
            <w:r w:rsidRPr="00355E18">
              <w:rPr>
                <w:rFonts w:ascii="Candara" w:hAnsi="Candara"/>
                <w:sz w:val="20"/>
                <w:szCs w:val="20"/>
              </w:rPr>
              <w:t xml:space="preserve">made at an international </w:t>
            </w:r>
            <w:r w:rsidR="00355E18" w:rsidRPr="00355E18">
              <w:rPr>
                <w:rFonts w:ascii="Candara" w:hAnsi="Candara"/>
                <w:sz w:val="20"/>
                <w:szCs w:val="20"/>
              </w:rPr>
              <w:t>colloquium</w:t>
            </w:r>
            <w:r w:rsidRPr="00355E18">
              <w:rPr>
                <w:rFonts w:ascii="Candara" w:hAnsi="Candara"/>
                <w:sz w:val="20"/>
                <w:szCs w:val="20"/>
              </w:rPr>
              <w:t>, Kevin, a doctoral student, uses a chart based on the research of Sonia, a</w:t>
            </w:r>
            <w:r w:rsidR="00D0595A">
              <w:rPr>
                <w:rFonts w:ascii="Candara" w:hAnsi="Candara"/>
                <w:sz w:val="20"/>
                <w:szCs w:val="20"/>
              </w:rPr>
              <w:t>noth</w:t>
            </w:r>
            <w:r w:rsidR="00B33BEE">
              <w:rPr>
                <w:rFonts w:ascii="Candara" w:hAnsi="Candara"/>
                <w:sz w:val="20"/>
                <w:szCs w:val="20"/>
              </w:rPr>
              <w:t>er</w:t>
            </w:r>
            <w:r w:rsidRPr="00355E18">
              <w:rPr>
                <w:rFonts w:ascii="Candara" w:hAnsi="Candara"/>
                <w:sz w:val="20"/>
                <w:szCs w:val="20"/>
              </w:rPr>
              <w:t xml:space="preserve"> member of </w:t>
            </w:r>
            <w:r w:rsidR="00355E18" w:rsidRPr="00355E18">
              <w:rPr>
                <w:rFonts w:ascii="Candara" w:hAnsi="Candara"/>
                <w:sz w:val="20"/>
                <w:szCs w:val="20"/>
              </w:rPr>
              <w:t>his</w:t>
            </w:r>
            <w:r w:rsidRPr="00355E18">
              <w:rPr>
                <w:rFonts w:ascii="Candara" w:hAnsi="Candara"/>
                <w:sz w:val="20"/>
                <w:szCs w:val="20"/>
              </w:rPr>
              <w:t xml:space="preserve"> research group, without mentioning her work.</w:t>
            </w:r>
          </w:p>
          <w:p w:rsidR="00F71EC1" w:rsidRPr="00111C11" w:rsidRDefault="001A1C5A" w:rsidP="007F566D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 w:rsidRPr="00111C11">
              <w:rPr>
                <w:rFonts w:ascii="Candara" w:hAnsi="Candara"/>
                <w:sz w:val="20"/>
                <w:szCs w:val="20"/>
              </w:rPr>
              <w:t>Is this plagiarism?</w:t>
            </w:r>
          </w:p>
        </w:tc>
        <w:tc>
          <w:tcPr>
            <w:tcW w:w="10350" w:type="dxa"/>
            <w:shd w:val="clear" w:color="auto" w:fill="auto"/>
          </w:tcPr>
          <w:p w:rsidR="00F71EC1" w:rsidRPr="00111C11" w:rsidRDefault="00355E18" w:rsidP="007F566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>YES</w:t>
            </w:r>
            <w:r w:rsidR="00F71EC1" w:rsidRPr="00111C11">
              <w:rPr>
                <w:rFonts w:ascii="Candara" w:hAnsi="Candara" w:cs="Calibri"/>
                <w:b/>
                <w:sz w:val="20"/>
                <w:szCs w:val="20"/>
              </w:rPr>
              <w:t>.</w:t>
            </w:r>
          </w:p>
          <w:p w:rsidR="00A350D6" w:rsidRPr="00111C11" w:rsidRDefault="00A350D6" w:rsidP="007F566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 xml:space="preserve">Even on the same research team, </w:t>
            </w:r>
            <w:r w:rsidR="00DF1325">
              <w:rPr>
                <w:rFonts w:ascii="Candara" w:hAnsi="Candara" w:cs="Calibri"/>
                <w:sz w:val="20"/>
                <w:szCs w:val="20"/>
              </w:rPr>
              <w:t>each individual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must request permission to use research material produced by </w:t>
            </w:r>
            <w:r w:rsidR="00AD6015">
              <w:rPr>
                <w:rFonts w:ascii="Candara" w:hAnsi="Candara" w:cs="Calibri"/>
                <w:sz w:val="20"/>
                <w:szCs w:val="20"/>
              </w:rPr>
              <w:t>an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other </w:t>
            </w:r>
            <w:r w:rsidR="004C5AE1">
              <w:rPr>
                <w:rFonts w:ascii="Candara" w:hAnsi="Candara" w:cs="Calibri"/>
                <w:sz w:val="20"/>
                <w:szCs w:val="20"/>
              </w:rPr>
              <w:t>team member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, and give an exact reference to </w:t>
            </w:r>
            <w:r w:rsidR="00B33BEE">
              <w:rPr>
                <w:rFonts w:ascii="Candara" w:hAnsi="Candara" w:cs="Calibri"/>
                <w:sz w:val="20"/>
                <w:szCs w:val="20"/>
              </w:rPr>
              <w:t>the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author. </w:t>
            </w:r>
          </w:p>
          <w:p w:rsidR="0037188B" w:rsidRDefault="00F71EC1" w:rsidP="005B4A5C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ndara" w:hAnsi="Candara" w:cs="AHLICO+TimesNewRoman,Bold"/>
                <w:bCs/>
                <w:color w:val="000000"/>
                <w:sz w:val="20"/>
                <w:szCs w:val="20"/>
              </w:rPr>
            </w:pPr>
            <w:r w:rsidRPr="00111C11">
              <w:rPr>
                <w:rFonts w:ascii="Candara" w:hAnsi="Candara" w:cs="AHLICO+TimesNewRoman,Bold"/>
                <w:bCs/>
                <w:i/>
                <w:sz w:val="20"/>
                <w:szCs w:val="20"/>
              </w:rPr>
              <w:t>Politique sur la protection de la propriété intellectuelle des étudiantes et des étudiants et des stagiaires postdoctoraux de l’Université de Sherbrooke</w:t>
            </w:r>
            <w:r w:rsidRPr="00111C11">
              <w:rPr>
                <w:rFonts w:ascii="Candara" w:hAnsi="Candara" w:cs="AHLICO+TimesNewRoman,Bold"/>
                <w:bCs/>
                <w:color w:val="000000"/>
                <w:sz w:val="20"/>
                <w:szCs w:val="20"/>
              </w:rPr>
              <w:t>.</w:t>
            </w:r>
          </w:p>
          <w:p w:rsidR="00A350D6" w:rsidRPr="00111C11" w:rsidRDefault="00A350D6" w:rsidP="005B4A5C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ndara" w:hAnsi="Candara" w:cs="AHLICO+TimesNewRoman,Bold"/>
                <w:bCs/>
                <w:color w:val="000000"/>
                <w:sz w:val="20"/>
                <w:szCs w:val="20"/>
              </w:rPr>
            </w:pPr>
          </w:p>
        </w:tc>
      </w:tr>
      <w:tr w:rsidR="00F71EC1" w:rsidRPr="00111C11" w:rsidTr="00415F5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1EC1" w:rsidRPr="00111C11" w:rsidRDefault="0072387E" w:rsidP="00415F5D">
            <w:pPr>
              <w:numPr>
                <w:ilvl w:val="0"/>
                <w:numId w:val="10"/>
              </w:numPr>
              <w:tabs>
                <w:tab w:val="clear" w:pos="385"/>
              </w:tabs>
              <w:spacing w:beforeLines="40" w:before="96" w:afterLines="40" w:after="96" w:line="240" w:lineRule="auto"/>
              <w:ind w:left="252" w:hanging="227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Penalties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F309B" w:rsidRPr="00111C11" w:rsidRDefault="002F309B" w:rsidP="002F309B">
            <w:pPr>
              <w:spacing w:beforeLines="40" w:before="96" w:afterLines="40" w:after="96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111C11">
              <w:rPr>
                <w:rFonts w:ascii="Candara" w:hAnsi="Candara"/>
                <w:b/>
                <w:sz w:val="20"/>
                <w:szCs w:val="20"/>
              </w:rPr>
              <w:t>TRUE or FALSE?</w:t>
            </w:r>
          </w:p>
          <w:p w:rsidR="001A1C5A" w:rsidRPr="00111C11" w:rsidRDefault="00C7183B" w:rsidP="00C7183B">
            <w:pPr>
              <w:spacing w:beforeLines="40" w:before="96" w:afterLines="40" w:after="96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 individual </w:t>
            </w:r>
            <w:r w:rsidR="001A1C5A" w:rsidRPr="00111C11">
              <w:rPr>
                <w:rFonts w:ascii="Candara" w:hAnsi="Candara"/>
                <w:sz w:val="20"/>
                <w:szCs w:val="20"/>
              </w:rPr>
              <w:t>found guilty of plagiarism may be subject to more than one disciplinary measure.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1EC1" w:rsidRPr="00111C11" w:rsidRDefault="001A1C5A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b/>
                <w:sz w:val="20"/>
                <w:szCs w:val="20"/>
              </w:rPr>
            </w:pPr>
            <w:r w:rsidRPr="00111C11">
              <w:rPr>
                <w:rFonts w:ascii="Candara" w:hAnsi="Candara" w:cs="Calibri"/>
                <w:b/>
                <w:sz w:val="20"/>
                <w:szCs w:val="20"/>
              </w:rPr>
              <w:t>TRUE</w:t>
            </w:r>
            <w:r w:rsidR="00F71EC1" w:rsidRPr="00111C11">
              <w:rPr>
                <w:rFonts w:ascii="Candara" w:hAnsi="Candara" w:cs="Calibri"/>
                <w:b/>
                <w:sz w:val="20"/>
                <w:szCs w:val="20"/>
              </w:rPr>
              <w:t>.</w:t>
            </w:r>
          </w:p>
          <w:p w:rsidR="001A1C5A" w:rsidRPr="00111C11" w:rsidRDefault="001A1C5A" w:rsidP="007F566D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 w:rsidRPr="00111C11">
              <w:rPr>
                <w:rFonts w:ascii="Candara" w:hAnsi="Candara" w:cs="Calibri"/>
                <w:sz w:val="20"/>
                <w:szCs w:val="20"/>
              </w:rPr>
              <w:t xml:space="preserve">The </w:t>
            </w:r>
            <w:r w:rsidR="005E2197">
              <w:rPr>
                <w:rFonts w:ascii="Candara" w:hAnsi="Candara" w:cs="Calibri"/>
                <w:sz w:val="20"/>
                <w:szCs w:val="20"/>
              </w:rPr>
              <w:t xml:space="preserve">Disciplinary Committee or </w:t>
            </w:r>
            <w:r w:rsidR="00087ED4">
              <w:rPr>
                <w:rFonts w:ascii="Candara" w:hAnsi="Candara" w:cs="Calibri"/>
                <w:sz w:val="20"/>
                <w:szCs w:val="20"/>
              </w:rPr>
              <w:t xml:space="preserve">the </w:t>
            </w:r>
            <w:r w:rsidRPr="00111C11">
              <w:rPr>
                <w:rFonts w:ascii="Candara" w:hAnsi="Candara" w:cs="Calibri"/>
                <w:sz w:val="20"/>
                <w:szCs w:val="20"/>
              </w:rPr>
              <w:t xml:space="preserve">person in charge of disciplinary </w:t>
            </w:r>
            <w:r w:rsidR="00CA1622">
              <w:rPr>
                <w:rFonts w:ascii="Candara" w:hAnsi="Candara" w:cs="Calibri"/>
                <w:sz w:val="20"/>
                <w:szCs w:val="20"/>
              </w:rPr>
              <w:t>matters at the faculty</w:t>
            </w:r>
            <w:r w:rsidRPr="00111C11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="00A945D6">
              <w:rPr>
                <w:rFonts w:ascii="Candara" w:hAnsi="Candara" w:cs="Calibri"/>
                <w:sz w:val="20"/>
                <w:szCs w:val="20"/>
              </w:rPr>
              <w:t>may</w:t>
            </w:r>
            <w:r w:rsidRPr="00111C11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="00AD72E7">
              <w:rPr>
                <w:rFonts w:ascii="Candara" w:hAnsi="Candara" w:cs="Calibri"/>
                <w:sz w:val="20"/>
                <w:szCs w:val="20"/>
              </w:rPr>
              <w:t>apply</w:t>
            </w:r>
            <w:r w:rsidRPr="00111C11">
              <w:rPr>
                <w:rFonts w:ascii="Candara" w:hAnsi="Candara" w:cs="Calibri"/>
                <w:sz w:val="20"/>
                <w:szCs w:val="20"/>
              </w:rPr>
              <w:t xml:space="preserve"> more than one disciplinary </w:t>
            </w:r>
            <w:r w:rsidR="000070CB">
              <w:rPr>
                <w:rFonts w:ascii="Candara" w:hAnsi="Candara" w:cs="Calibri"/>
                <w:sz w:val="20"/>
                <w:szCs w:val="20"/>
              </w:rPr>
              <w:t>measure</w:t>
            </w:r>
            <w:r w:rsidRPr="00111C11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="00AD72E7">
              <w:rPr>
                <w:rFonts w:ascii="Candara" w:hAnsi="Candara" w:cs="Calibri"/>
                <w:sz w:val="20"/>
                <w:szCs w:val="20"/>
              </w:rPr>
              <w:t xml:space="preserve">in order </w:t>
            </w:r>
            <w:r w:rsidR="00D33068" w:rsidRPr="00111C11">
              <w:rPr>
                <w:rFonts w:ascii="Candara" w:hAnsi="Candara" w:cs="Calibri"/>
                <w:sz w:val="20"/>
                <w:szCs w:val="20"/>
              </w:rPr>
              <w:t xml:space="preserve">to penalize </w:t>
            </w:r>
            <w:r w:rsidR="00A945D6">
              <w:rPr>
                <w:rFonts w:ascii="Candara" w:hAnsi="Candara" w:cs="Calibri"/>
                <w:sz w:val="20"/>
                <w:szCs w:val="20"/>
              </w:rPr>
              <w:t xml:space="preserve">an individual </w:t>
            </w:r>
            <w:r w:rsidR="003D37E0">
              <w:rPr>
                <w:rFonts w:ascii="Candara" w:hAnsi="Candara" w:cs="Calibri"/>
                <w:sz w:val="20"/>
                <w:szCs w:val="20"/>
              </w:rPr>
              <w:t>found</w:t>
            </w:r>
            <w:r w:rsidR="00A945D6">
              <w:rPr>
                <w:rFonts w:ascii="Candara" w:hAnsi="Candara" w:cs="Calibri"/>
                <w:sz w:val="20"/>
                <w:szCs w:val="20"/>
              </w:rPr>
              <w:t xml:space="preserve"> guilty of</w:t>
            </w:r>
            <w:r w:rsidR="00D33068" w:rsidRPr="00111C11">
              <w:rPr>
                <w:rFonts w:ascii="Candara" w:hAnsi="Candara" w:cs="Calibri"/>
                <w:sz w:val="20"/>
                <w:szCs w:val="20"/>
              </w:rPr>
              <w:t xml:space="preserve"> plagiarism.</w:t>
            </w:r>
          </w:p>
          <w:p w:rsidR="004314E8" w:rsidRPr="00111C11" w:rsidRDefault="004314E8" w:rsidP="00CA1622">
            <w:pPr>
              <w:spacing w:beforeLines="40" w:before="96" w:afterLines="40" w:after="96" w:line="240" w:lineRule="auto"/>
              <w:rPr>
                <w:rFonts w:ascii="Candara" w:hAnsi="Candara" w:cs="Calibri"/>
                <w:sz w:val="20"/>
                <w:szCs w:val="20"/>
              </w:rPr>
            </w:pPr>
            <w:r w:rsidRPr="00111C11">
              <w:rPr>
                <w:rFonts w:ascii="Candara" w:hAnsi="Candara" w:cs="Calibri"/>
                <w:sz w:val="20"/>
                <w:szCs w:val="20"/>
              </w:rPr>
              <w:t xml:space="preserve">For example, a reprimand may be issued, in addition to a failing mark or the obligation to redo </w:t>
            </w:r>
            <w:r w:rsidR="00CA1622">
              <w:rPr>
                <w:rFonts w:ascii="Candara" w:hAnsi="Candara" w:cs="Calibri"/>
                <w:sz w:val="20"/>
                <w:szCs w:val="20"/>
              </w:rPr>
              <w:t>an assignment</w:t>
            </w:r>
            <w:r w:rsidRPr="00111C11">
              <w:rPr>
                <w:rFonts w:ascii="Candara" w:hAnsi="Candara" w:cs="Calibri"/>
                <w:sz w:val="20"/>
                <w:szCs w:val="20"/>
              </w:rPr>
              <w:t xml:space="preserve">. In severe cases, </w:t>
            </w:r>
            <w:r w:rsidR="000070CB" w:rsidRPr="00111C11">
              <w:rPr>
                <w:rFonts w:ascii="Candara" w:hAnsi="Candara" w:cs="Calibri"/>
                <w:sz w:val="20"/>
                <w:szCs w:val="20"/>
              </w:rPr>
              <w:t>penalties</w:t>
            </w:r>
            <w:r w:rsidRPr="00111C11">
              <w:rPr>
                <w:rFonts w:ascii="Candara" w:hAnsi="Candara" w:cs="Calibri"/>
                <w:sz w:val="20"/>
                <w:szCs w:val="20"/>
              </w:rPr>
              <w:t xml:space="preserve"> can go up to expulsion from the program and even from the university. </w:t>
            </w:r>
          </w:p>
        </w:tc>
      </w:tr>
    </w:tbl>
    <w:p w:rsidR="001E0E37" w:rsidRPr="00111C11" w:rsidRDefault="001E0E37" w:rsidP="00587A1A">
      <w:pPr>
        <w:spacing w:before="40" w:after="40"/>
        <w:rPr>
          <w:rFonts w:ascii="Candara" w:hAnsi="Candara"/>
          <w:sz w:val="16"/>
          <w:szCs w:val="16"/>
        </w:rPr>
      </w:pPr>
    </w:p>
    <w:p w:rsidR="004314E8" w:rsidRPr="00111C11" w:rsidRDefault="000070CB" w:rsidP="00545B39">
      <w:pPr>
        <w:spacing w:after="80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4"/>
          <w:szCs w:val="24"/>
        </w:rPr>
        <w:t>There are many different ways</w:t>
      </w:r>
      <w:r w:rsidR="006F4500" w:rsidRPr="00111C11">
        <w:rPr>
          <w:rFonts w:ascii="Candara" w:hAnsi="Candara"/>
          <w:i/>
          <w:sz w:val="24"/>
          <w:szCs w:val="24"/>
        </w:rPr>
        <w:t xml:space="preserve"> to cite references</w:t>
      </w:r>
      <w:r w:rsidR="004314E8" w:rsidRPr="00111C11">
        <w:rPr>
          <w:rFonts w:ascii="Candara" w:hAnsi="Candara"/>
          <w:i/>
          <w:sz w:val="24"/>
          <w:szCs w:val="24"/>
        </w:rPr>
        <w:t xml:space="preserve">. </w:t>
      </w:r>
      <w:r w:rsidR="002B66F4" w:rsidRPr="00111C11">
        <w:rPr>
          <w:rFonts w:ascii="Candara" w:hAnsi="Candara"/>
          <w:i/>
          <w:sz w:val="24"/>
          <w:szCs w:val="24"/>
        </w:rPr>
        <w:t>Proper citation</w:t>
      </w:r>
      <w:r w:rsidR="004314E8" w:rsidRPr="00111C11">
        <w:rPr>
          <w:rFonts w:ascii="Candara" w:hAnsi="Candara"/>
          <w:i/>
          <w:sz w:val="24"/>
          <w:szCs w:val="24"/>
        </w:rPr>
        <w:t xml:space="preserve"> information can be found in</w:t>
      </w:r>
      <w:r>
        <w:rPr>
          <w:rFonts w:ascii="Candara" w:hAnsi="Candara"/>
          <w:i/>
          <w:sz w:val="24"/>
          <w:szCs w:val="24"/>
        </w:rPr>
        <w:t xml:space="preserve"> the methodology</w:t>
      </w:r>
      <w:r w:rsidR="006F4500" w:rsidRPr="00111C11">
        <w:rPr>
          <w:rFonts w:ascii="Candara" w:hAnsi="Candara"/>
          <w:i/>
          <w:sz w:val="24"/>
          <w:szCs w:val="24"/>
        </w:rPr>
        <w:t xml:space="preserve"> guides in </w:t>
      </w:r>
      <w:r>
        <w:rPr>
          <w:rFonts w:ascii="Candara" w:hAnsi="Candara"/>
          <w:i/>
          <w:sz w:val="24"/>
          <w:szCs w:val="24"/>
        </w:rPr>
        <w:t>effect for</w:t>
      </w:r>
      <w:r w:rsidR="006F4500" w:rsidRPr="00111C11">
        <w:rPr>
          <w:rFonts w:ascii="Candara" w:hAnsi="Candara"/>
          <w:i/>
          <w:sz w:val="24"/>
          <w:szCs w:val="24"/>
        </w:rPr>
        <w:t xml:space="preserve"> each faculty, department, or program. When in doubt, </w:t>
      </w:r>
      <w:r w:rsidR="00111C11" w:rsidRPr="00111C11">
        <w:rPr>
          <w:rFonts w:ascii="Candara" w:hAnsi="Candara"/>
          <w:i/>
          <w:sz w:val="24"/>
          <w:szCs w:val="24"/>
        </w:rPr>
        <w:t>do not hesitate to ask your teacher questions.</w:t>
      </w:r>
    </w:p>
    <w:sectPr w:rsidR="004314E8" w:rsidRPr="00111C11" w:rsidSect="00415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44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1D" w:rsidRDefault="006C151D" w:rsidP="00515FF1">
      <w:pPr>
        <w:spacing w:after="0" w:line="240" w:lineRule="auto"/>
      </w:pPr>
      <w:r>
        <w:separator/>
      </w:r>
    </w:p>
  </w:endnote>
  <w:endnote w:type="continuationSeparator" w:id="0">
    <w:p w:rsidR="006C151D" w:rsidRDefault="006C151D" w:rsidP="0051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LIC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68" w:rsidRDefault="009C66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60" w:rsidRPr="003129F4" w:rsidRDefault="00B11560" w:rsidP="00415F5D">
    <w:pPr>
      <w:pStyle w:val="Pieddepage"/>
      <w:pBdr>
        <w:top w:val="thinThickSmallGap" w:sz="24" w:space="1" w:color="FFD54F"/>
      </w:pBdr>
      <w:tabs>
        <w:tab w:val="clear" w:pos="4536"/>
        <w:tab w:val="clear" w:pos="9072"/>
        <w:tab w:val="right" w:pos="17010"/>
      </w:tabs>
      <w:spacing w:before="40" w:after="0"/>
      <w:rPr>
        <w:rFonts w:ascii="Candara" w:hAnsi="Candara"/>
        <w:sz w:val="20"/>
        <w:szCs w:val="20"/>
      </w:rPr>
    </w:pPr>
    <w:r w:rsidRPr="003129F4">
      <w:rPr>
        <w:rFonts w:ascii="Candara" w:hAnsi="Candara"/>
        <w:sz w:val="20"/>
        <w:szCs w:val="20"/>
      </w:rPr>
      <w:t>Quiz-V</w:t>
    </w:r>
    <w:r w:rsidR="009C6668">
      <w:rPr>
        <w:rFonts w:ascii="Candara" w:hAnsi="Candara"/>
        <w:sz w:val="20"/>
        <w:szCs w:val="20"/>
      </w:rPr>
      <w:t>4</w:t>
    </w:r>
    <w:r w:rsidRPr="003129F4">
      <w:rPr>
        <w:rFonts w:ascii="Candara" w:hAnsi="Candara"/>
        <w:sz w:val="20"/>
        <w:szCs w:val="20"/>
      </w:rPr>
      <w:t xml:space="preserve"> (</w:t>
    </w:r>
    <w:r w:rsidR="009C6668">
      <w:rPr>
        <w:rFonts w:ascii="Candara" w:hAnsi="Candara"/>
        <w:sz w:val="20"/>
        <w:szCs w:val="20"/>
      </w:rPr>
      <w:t>avril 2013)  Groupe de travail anti</w:t>
    </w:r>
    <w:r w:rsidRPr="003129F4">
      <w:rPr>
        <w:rFonts w:ascii="Candara" w:hAnsi="Candara"/>
        <w:sz w:val="20"/>
        <w:szCs w:val="20"/>
      </w:rPr>
      <w:t>plagiat</w:t>
    </w:r>
    <w:r w:rsidRPr="003129F4">
      <w:rPr>
        <w:rFonts w:ascii="Candara" w:hAnsi="Candara"/>
        <w:sz w:val="20"/>
        <w:szCs w:val="20"/>
      </w:rPr>
      <w:tab/>
      <w:t xml:space="preserve">Page </w:t>
    </w:r>
    <w:r w:rsidRPr="003129F4">
      <w:rPr>
        <w:rFonts w:ascii="Candara" w:hAnsi="Candara"/>
        <w:sz w:val="20"/>
        <w:szCs w:val="20"/>
      </w:rPr>
      <w:fldChar w:fldCharType="begin"/>
    </w:r>
    <w:r w:rsidRPr="003129F4">
      <w:rPr>
        <w:rFonts w:ascii="Candara" w:hAnsi="Candara"/>
        <w:sz w:val="20"/>
        <w:szCs w:val="20"/>
      </w:rPr>
      <w:instrText xml:space="preserve"> PAGE   \* MERGEFORMAT </w:instrText>
    </w:r>
    <w:r w:rsidRPr="003129F4">
      <w:rPr>
        <w:rFonts w:ascii="Candara" w:hAnsi="Candara"/>
        <w:sz w:val="20"/>
        <w:szCs w:val="20"/>
      </w:rPr>
      <w:fldChar w:fldCharType="separate"/>
    </w:r>
    <w:r w:rsidR="00364843">
      <w:rPr>
        <w:rFonts w:ascii="Candara" w:hAnsi="Candara"/>
        <w:noProof/>
        <w:sz w:val="20"/>
        <w:szCs w:val="20"/>
      </w:rPr>
      <w:t>1</w:t>
    </w:r>
    <w:r w:rsidRPr="003129F4">
      <w:rPr>
        <w:rFonts w:ascii="Candara" w:hAnsi="Candara"/>
        <w:sz w:val="20"/>
        <w:szCs w:val="20"/>
      </w:rPr>
      <w:fldChar w:fldCharType="end"/>
    </w:r>
  </w:p>
  <w:p w:rsidR="00B11560" w:rsidRDefault="00B115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68" w:rsidRDefault="009C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1D" w:rsidRDefault="006C151D" w:rsidP="00515FF1">
      <w:pPr>
        <w:spacing w:after="0" w:line="240" w:lineRule="auto"/>
      </w:pPr>
      <w:r>
        <w:separator/>
      </w:r>
    </w:p>
  </w:footnote>
  <w:footnote w:type="continuationSeparator" w:id="0">
    <w:p w:rsidR="006C151D" w:rsidRDefault="006C151D" w:rsidP="0051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68" w:rsidRDefault="009C66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60" w:rsidRDefault="006E5B10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09D2" wp14:editId="4C3C9076">
              <wp:simplePos x="0" y="0"/>
              <wp:positionH relativeFrom="column">
                <wp:posOffset>180340</wp:posOffset>
              </wp:positionH>
              <wp:positionV relativeFrom="paragraph">
                <wp:posOffset>1905</wp:posOffset>
              </wp:positionV>
              <wp:extent cx="2240915" cy="711200"/>
              <wp:effectExtent l="0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915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560" w:rsidRDefault="006E5B10">
                          <w:r>
                            <w:rPr>
                              <w:noProof/>
                              <w:lang w:val="fr-CA" w:eastAsia="fr-CA"/>
                            </w:rPr>
                            <w:drawing>
                              <wp:inline distT="0" distB="0" distL="0" distR="0" wp14:anchorId="579216F1" wp14:editId="1A87122A">
                                <wp:extent cx="2057400" cy="464820"/>
                                <wp:effectExtent l="0" t="0" r="0" b="0"/>
                                <wp:docPr id="2" name="Image 2" descr="_logo_UdeS_couleur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_logo_UdeS_couleur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740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09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.15pt;width:176.45pt;height:5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" stroked="f">
              <v:textbox style="mso-fit-shape-to-text:t">
                <w:txbxContent>
                  <w:p w:rsidR="00B11560" w:rsidRDefault="006E5B10">
                    <w:r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579216F1" wp14:editId="1A87122A">
                          <wp:extent cx="2057400" cy="464820"/>
                          <wp:effectExtent l="0" t="0" r="0" b="0"/>
                          <wp:docPr id="2" name="Image 2" descr="_logo_UdeS_couleur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_logo_UdeS_couleur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68" w:rsidRDefault="009C66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3FA"/>
    <w:multiLevelType w:val="hybridMultilevel"/>
    <w:tmpl w:val="534C1D30"/>
    <w:lvl w:ilvl="0" w:tplc="0409000F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 w15:restartNumberingAfterBreak="0">
    <w:nsid w:val="1273096A"/>
    <w:multiLevelType w:val="hybridMultilevel"/>
    <w:tmpl w:val="2C901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5A0E"/>
    <w:multiLevelType w:val="hybridMultilevel"/>
    <w:tmpl w:val="534C1D30"/>
    <w:lvl w:ilvl="0" w:tplc="0409000F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3" w15:restartNumberingAfterBreak="0">
    <w:nsid w:val="2FA92DC7"/>
    <w:multiLevelType w:val="hybridMultilevel"/>
    <w:tmpl w:val="AA1A510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315F2"/>
    <w:multiLevelType w:val="hybridMultilevel"/>
    <w:tmpl w:val="6E30A5FA"/>
    <w:lvl w:ilvl="0" w:tplc="53764398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775D0"/>
    <w:multiLevelType w:val="hybridMultilevel"/>
    <w:tmpl w:val="F9F84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D34F9"/>
    <w:multiLevelType w:val="hybridMultilevel"/>
    <w:tmpl w:val="C6FEAD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F6A96"/>
    <w:multiLevelType w:val="hybridMultilevel"/>
    <w:tmpl w:val="9878CD8A"/>
    <w:lvl w:ilvl="0" w:tplc="DD081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0C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28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610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06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E0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CF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2D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6A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95ACC"/>
    <w:multiLevelType w:val="hybridMultilevel"/>
    <w:tmpl w:val="534C1D30"/>
    <w:lvl w:ilvl="0" w:tplc="0409000F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9" w15:restartNumberingAfterBreak="0">
    <w:nsid w:val="5C172690"/>
    <w:multiLevelType w:val="hybridMultilevel"/>
    <w:tmpl w:val="9B9E7B5C"/>
    <w:lvl w:ilvl="0" w:tplc="9D4025F6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26003"/>
    <w:multiLevelType w:val="hybridMultilevel"/>
    <w:tmpl w:val="2BCED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3242F"/>
    <w:multiLevelType w:val="hybridMultilevel"/>
    <w:tmpl w:val="36908F9C"/>
    <w:lvl w:ilvl="0" w:tplc="0409000F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81"/>
    <w:rsid w:val="000070CB"/>
    <w:rsid w:val="000106E7"/>
    <w:rsid w:val="00024719"/>
    <w:rsid w:val="00026701"/>
    <w:rsid w:val="00040158"/>
    <w:rsid w:val="00043E04"/>
    <w:rsid w:val="00053A83"/>
    <w:rsid w:val="00053C22"/>
    <w:rsid w:val="00061FFA"/>
    <w:rsid w:val="00063E56"/>
    <w:rsid w:val="00074D31"/>
    <w:rsid w:val="00085C02"/>
    <w:rsid w:val="00086A0E"/>
    <w:rsid w:val="00087BC6"/>
    <w:rsid w:val="00087ED4"/>
    <w:rsid w:val="000A62A4"/>
    <w:rsid w:val="000B56DB"/>
    <w:rsid w:val="000B5F0D"/>
    <w:rsid w:val="000C454D"/>
    <w:rsid w:val="000C6273"/>
    <w:rsid w:val="000E17D6"/>
    <w:rsid w:val="000F2AC1"/>
    <w:rsid w:val="000F30C1"/>
    <w:rsid w:val="0010739C"/>
    <w:rsid w:val="00111C11"/>
    <w:rsid w:val="00115417"/>
    <w:rsid w:val="00115FFF"/>
    <w:rsid w:val="00123174"/>
    <w:rsid w:val="00130563"/>
    <w:rsid w:val="00130E8D"/>
    <w:rsid w:val="00131580"/>
    <w:rsid w:val="00132162"/>
    <w:rsid w:val="001409A0"/>
    <w:rsid w:val="00152110"/>
    <w:rsid w:val="00161663"/>
    <w:rsid w:val="00163AF0"/>
    <w:rsid w:val="001675FE"/>
    <w:rsid w:val="00170C24"/>
    <w:rsid w:val="001728AD"/>
    <w:rsid w:val="001752D4"/>
    <w:rsid w:val="001832E8"/>
    <w:rsid w:val="00192F7F"/>
    <w:rsid w:val="001979DD"/>
    <w:rsid w:val="001A1C5A"/>
    <w:rsid w:val="001A4ED4"/>
    <w:rsid w:val="001B0FBA"/>
    <w:rsid w:val="001B2418"/>
    <w:rsid w:val="001B773D"/>
    <w:rsid w:val="001D24CC"/>
    <w:rsid w:val="001D3258"/>
    <w:rsid w:val="001D6708"/>
    <w:rsid w:val="001E0E37"/>
    <w:rsid w:val="001F3195"/>
    <w:rsid w:val="001F740D"/>
    <w:rsid w:val="001F741D"/>
    <w:rsid w:val="001F751B"/>
    <w:rsid w:val="00205598"/>
    <w:rsid w:val="00232C5B"/>
    <w:rsid w:val="00232FA4"/>
    <w:rsid w:val="00244981"/>
    <w:rsid w:val="00257744"/>
    <w:rsid w:val="002633AF"/>
    <w:rsid w:val="00273329"/>
    <w:rsid w:val="00273ED4"/>
    <w:rsid w:val="002951C8"/>
    <w:rsid w:val="002961A0"/>
    <w:rsid w:val="002A1F7D"/>
    <w:rsid w:val="002A2D25"/>
    <w:rsid w:val="002A5AA1"/>
    <w:rsid w:val="002B66F4"/>
    <w:rsid w:val="002B7DA3"/>
    <w:rsid w:val="002C1BB5"/>
    <w:rsid w:val="002C54CB"/>
    <w:rsid w:val="002C677B"/>
    <w:rsid w:val="002D253B"/>
    <w:rsid w:val="002D2F28"/>
    <w:rsid w:val="002D66BD"/>
    <w:rsid w:val="002E0587"/>
    <w:rsid w:val="002E08D7"/>
    <w:rsid w:val="002E44F8"/>
    <w:rsid w:val="002E7A31"/>
    <w:rsid w:val="002E7FC0"/>
    <w:rsid w:val="002F0719"/>
    <w:rsid w:val="002F309B"/>
    <w:rsid w:val="002F672E"/>
    <w:rsid w:val="00304D17"/>
    <w:rsid w:val="00310776"/>
    <w:rsid w:val="003129F4"/>
    <w:rsid w:val="00316E16"/>
    <w:rsid w:val="00320087"/>
    <w:rsid w:val="00334E6B"/>
    <w:rsid w:val="00341D00"/>
    <w:rsid w:val="00342133"/>
    <w:rsid w:val="00344FC7"/>
    <w:rsid w:val="0034603F"/>
    <w:rsid w:val="00350A58"/>
    <w:rsid w:val="00355E18"/>
    <w:rsid w:val="003603AD"/>
    <w:rsid w:val="00364843"/>
    <w:rsid w:val="00364C73"/>
    <w:rsid w:val="0037188B"/>
    <w:rsid w:val="0038208F"/>
    <w:rsid w:val="00382BEE"/>
    <w:rsid w:val="00383A01"/>
    <w:rsid w:val="0038728C"/>
    <w:rsid w:val="00391B95"/>
    <w:rsid w:val="003963A1"/>
    <w:rsid w:val="003B0E3F"/>
    <w:rsid w:val="003C4191"/>
    <w:rsid w:val="003C47E8"/>
    <w:rsid w:val="003D37E0"/>
    <w:rsid w:val="003D788B"/>
    <w:rsid w:val="003E0574"/>
    <w:rsid w:val="003E3FDF"/>
    <w:rsid w:val="003E6D29"/>
    <w:rsid w:val="00415F5D"/>
    <w:rsid w:val="00426F73"/>
    <w:rsid w:val="00427486"/>
    <w:rsid w:val="004314E8"/>
    <w:rsid w:val="004328D9"/>
    <w:rsid w:val="00433934"/>
    <w:rsid w:val="004425DF"/>
    <w:rsid w:val="00444E4E"/>
    <w:rsid w:val="00466AFA"/>
    <w:rsid w:val="004732C0"/>
    <w:rsid w:val="0047561F"/>
    <w:rsid w:val="00477059"/>
    <w:rsid w:val="00477CBB"/>
    <w:rsid w:val="0048324A"/>
    <w:rsid w:val="00487F7C"/>
    <w:rsid w:val="004A228A"/>
    <w:rsid w:val="004A2D57"/>
    <w:rsid w:val="004A3FFD"/>
    <w:rsid w:val="004A6555"/>
    <w:rsid w:val="004A7E54"/>
    <w:rsid w:val="004B1488"/>
    <w:rsid w:val="004B4F03"/>
    <w:rsid w:val="004B5072"/>
    <w:rsid w:val="004C5AE1"/>
    <w:rsid w:val="004C69A8"/>
    <w:rsid w:val="004C6EBC"/>
    <w:rsid w:val="004D01AF"/>
    <w:rsid w:val="004E15D5"/>
    <w:rsid w:val="004E29A4"/>
    <w:rsid w:val="004E4EDD"/>
    <w:rsid w:val="004E5E9E"/>
    <w:rsid w:val="004F1C68"/>
    <w:rsid w:val="00515FF1"/>
    <w:rsid w:val="00524B6C"/>
    <w:rsid w:val="005317D5"/>
    <w:rsid w:val="00545B39"/>
    <w:rsid w:val="005503A0"/>
    <w:rsid w:val="0055175A"/>
    <w:rsid w:val="00552968"/>
    <w:rsid w:val="0058205D"/>
    <w:rsid w:val="00586388"/>
    <w:rsid w:val="0058697B"/>
    <w:rsid w:val="00587A1A"/>
    <w:rsid w:val="005B4A5C"/>
    <w:rsid w:val="005C0211"/>
    <w:rsid w:val="005C1F3B"/>
    <w:rsid w:val="005C3268"/>
    <w:rsid w:val="005C567D"/>
    <w:rsid w:val="005C6F2D"/>
    <w:rsid w:val="005D526F"/>
    <w:rsid w:val="005D7ED3"/>
    <w:rsid w:val="005E2197"/>
    <w:rsid w:val="005F6636"/>
    <w:rsid w:val="00602A2C"/>
    <w:rsid w:val="00621E88"/>
    <w:rsid w:val="00623B89"/>
    <w:rsid w:val="006312E1"/>
    <w:rsid w:val="00632030"/>
    <w:rsid w:val="006346B2"/>
    <w:rsid w:val="006415BE"/>
    <w:rsid w:val="00641874"/>
    <w:rsid w:val="00642794"/>
    <w:rsid w:val="006451E4"/>
    <w:rsid w:val="00650880"/>
    <w:rsid w:val="00650E68"/>
    <w:rsid w:val="0066267E"/>
    <w:rsid w:val="006647B1"/>
    <w:rsid w:val="0066638D"/>
    <w:rsid w:val="00673073"/>
    <w:rsid w:val="00687587"/>
    <w:rsid w:val="0068771A"/>
    <w:rsid w:val="006A08D9"/>
    <w:rsid w:val="006A65E8"/>
    <w:rsid w:val="006A7D86"/>
    <w:rsid w:val="006C151D"/>
    <w:rsid w:val="006C5AF0"/>
    <w:rsid w:val="006C5D7C"/>
    <w:rsid w:val="006D1F70"/>
    <w:rsid w:val="006D32EE"/>
    <w:rsid w:val="006E5B10"/>
    <w:rsid w:val="006E6274"/>
    <w:rsid w:val="006E79F4"/>
    <w:rsid w:val="006F4500"/>
    <w:rsid w:val="006F6A31"/>
    <w:rsid w:val="00701C9F"/>
    <w:rsid w:val="00701F2F"/>
    <w:rsid w:val="007062E7"/>
    <w:rsid w:val="00716854"/>
    <w:rsid w:val="0072387E"/>
    <w:rsid w:val="007238B1"/>
    <w:rsid w:val="0072499A"/>
    <w:rsid w:val="0074128A"/>
    <w:rsid w:val="007510B6"/>
    <w:rsid w:val="00753471"/>
    <w:rsid w:val="00753CC0"/>
    <w:rsid w:val="00755FD3"/>
    <w:rsid w:val="007566DE"/>
    <w:rsid w:val="00766701"/>
    <w:rsid w:val="007716CC"/>
    <w:rsid w:val="00772F35"/>
    <w:rsid w:val="00776296"/>
    <w:rsid w:val="00781FE5"/>
    <w:rsid w:val="0078266D"/>
    <w:rsid w:val="007848C5"/>
    <w:rsid w:val="007867F4"/>
    <w:rsid w:val="00795F53"/>
    <w:rsid w:val="007A1BBF"/>
    <w:rsid w:val="007B377C"/>
    <w:rsid w:val="007B4BEE"/>
    <w:rsid w:val="007C752D"/>
    <w:rsid w:val="007D4420"/>
    <w:rsid w:val="007D75D2"/>
    <w:rsid w:val="007F566D"/>
    <w:rsid w:val="00802A3A"/>
    <w:rsid w:val="0081176E"/>
    <w:rsid w:val="00815EB7"/>
    <w:rsid w:val="00816F8D"/>
    <w:rsid w:val="00825C4C"/>
    <w:rsid w:val="008261E2"/>
    <w:rsid w:val="008300DB"/>
    <w:rsid w:val="008319FB"/>
    <w:rsid w:val="00835E6D"/>
    <w:rsid w:val="0084306D"/>
    <w:rsid w:val="00851E45"/>
    <w:rsid w:val="008552B0"/>
    <w:rsid w:val="00857902"/>
    <w:rsid w:val="00860476"/>
    <w:rsid w:val="00862D37"/>
    <w:rsid w:val="00862ECA"/>
    <w:rsid w:val="00865E23"/>
    <w:rsid w:val="008662C3"/>
    <w:rsid w:val="00870E48"/>
    <w:rsid w:val="008729C7"/>
    <w:rsid w:val="008769C1"/>
    <w:rsid w:val="00882D65"/>
    <w:rsid w:val="00886BA2"/>
    <w:rsid w:val="00886DFB"/>
    <w:rsid w:val="008A07A3"/>
    <w:rsid w:val="008A558A"/>
    <w:rsid w:val="008A5779"/>
    <w:rsid w:val="008D2F8B"/>
    <w:rsid w:val="008F1D5D"/>
    <w:rsid w:val="008F4004"/>
    <w:rsid w:val="009041E6"/>
    <w:rsid w:val="00910027"/>
    <w:rsid w:val="009118DA"/>
    <w:rsid w:val="00920129"/>
    <w:rsid w:val="00920442"/>
    <w:rsid w:val="00924A92"/>
    <w:rsid w:val="00926610"/>
    <w:rsid w:val="00927F6C"/>
    <w:rsid w:val="00935634"/>
    <w:rsid w:val="0093658C"/>
    <w:rsid w:val="00940D54"/>
    <w:rsid w:val="009417C0"/>
    <w:rsid w:val="00941D32"/>
    <w:rsid w:val="00944D48"/>
    <w:rsid w:val="00947ACE"/>
    <w:rsid w:val="0095023E"/>
    <w:rsid w:val="009557A7"/>
    <w:rsid w:val="00960CA1"/>
    <w:rsid w:val="0096266A"/>
    <w:rsid w:val="00977FB8"/>
    <w:rsid w:val="00981CA2"/>
    <w:rsid w:val="009831C2"/>
    <w:rsid w:val="009A587E"/>
    <w:rsid w:val="009C56B9"/>
    <w:rsid w:val="009C6668"/>
    <w:rsid w:val="009C6C8C"/>
    <w:rsid w:val="009D7B29"/>
    <w:rsid w:val="009E4D94"/>
    <w:rsid w:val="009F0405"/>
    <w:rsid w:val="009F2D24"/>
    <w:rsid w:val="00A05772"/>
    <w:rsid w:val="00A10FD7"/>
    <w:rsid w:val="00A15A44"/>
    <w:rsid w:val="00A17117"/>
    <w:rsid w:val="00A229DD"/>
    <w:rsid w:val="00A269CE"/>
    <w:rsid w:val="00A31899"/>
    <w:rsid w:val="00A33DAD"/>
    <w:rsid w:val="00A33F76"/>
    <w:rsid w:val="00A350D6"/>
    <w:rsid w:val="00A417BD"/>
    <w:rsid w:val="00A430C9"/>
    <w:rsid w:val="00A5493E"/>
    <w:rsid w:val="00A74878"/>
    <w:rsid w:val="00A84641"/>
    <w:rsid w:val="00A85C18"/>
    <w:rsid w:val="00A945D6"/>
    <w:rsid w:val="00A96323"/>
    <w:rsid w:val="00AB12C5"/>
    <w:rsid w:val="00AB2B27"/>
    <w:rsid w:val="00AB4253"/>
    <w:rsid w:val="00AB4403"/>
    <w:rsid w:val="00AC38A9"/>
    <w:rsid w:val="00AD22EB"/>
    <w:rsid w:val="00AD32E9"/>
    <w:rsid w:val="00AD4BDF"/>
    <w:rsid w:val="00AD6015"/>
    <w:rsid w:val="00AD6A02"/>
    <w:rsid w:val="00AD72E7"/>
    <w:rsid w:val="00AE0798"/>
    <w:rsid w:val="00AF1DC8"/>
    <w:rsid w:val="00AF5C21"/>
    <w:rsid w:val="00B07873"/>
    <w:rsid w:val="00B11560"/>
    <w:rsid w:val="00B13140"/>
    <w:rsid w:val="00B1483C"/>
    <w:rsid w:val="00B20862"/>
    <w:rsid w:val="00B2132F"/>
    <w:rsid w:val="00B221DC"/>
    <w:rsid w:val="00B2225B"/>
    <w:rsid w:val="00B32103"/>
    <w:rsid w:val="00B33155"/>
    <w:rsid w:val="00B33BEE"/>
    <w:rsid w:val="00B41BD9"/>
    <w:rsid w:val="00B420E1"/>
    <w:rsid w:val="00B43FB3"/>
    <w:rsid w:val="00B6029D"/>
    <w:rsid w:val="00B61418"/>
    <w:rsid w:val="00B70118"/>
    <w:rsid w:val="00B7157E"/>
    <w:rsid w:val="00B77E62"/>
    <w:rsid w:val="00B81302"/>
    <w:rsid w:val="00B83802"/>
    <w:rsid w:val="00B91360"/>
    <w:rsid w:val="00B9282A"/>
    <w:rsid w:val="00B94DB6"/>
    <w:rsid w:val="00B97961"/>
    <w:rsid w:val="00BA092B"/>
    <w:rsid w:val="00BB505C"/>
    <w:rsid w:val="00BB6F7E"/>
    <w:rsid w:val="00BC5D4B"/>
    <w:rsid w:val="00BD778A"/>
    <w:rsid w:val="00BE0785"/>
    <w:rsid w:val="00BE2975"/>
    <w:rsid w:val="00BE30EF"/>
    <w:rsid w:val="00BE3F82"/>
    <w:rsid w:val="00BF0C0D"/>
    <w:rsid w:val="00BF1FA2"/>
    <w:rsid w:val="00BF6C15"/>
    <w:rsid w:val="00C00F7A"/>
    <w:rsid w:val="00C033E2"/>
    <w:rsid w:val="00C11813"/>
    <w:rsid w:val="00C1284A"/>
    <w:rsid w:val="00C1696D"/>
    <w:rsid w:val="00C271B7"/>
    <w:rsid w:val="00C31BD5"/>
    <w:rsid w:val="00C33716"/>
    <w:rsid w:val="00C359EE"/>
    <w:rsid w:val="00C36365"/>
    <w:rsid w:val="00C365B6"/>
    <w:rsid w:val="00C4010B"/>
    <w:rsid w:val="00C42ABA"/>
    <w:rsid w:val="00C465DB"/>
    <w:rsid w:val="00C47F72"/>
    <w:rsid w:val="00C60083"/>
    <w:rsid w:val="00C62554"/>
    <w:rsid w:val="00C7183B"/>
    <w:rsid w:val="00C719A8"/>
    <w:rsid w:val="00C72874"/>
    <w:rsid w:val="00C74492"/>
    <w:rsid w:val="00C76583"/>
    <w:rsid w:val="00C7729C"/>
    <w:rsid w:val="00C779E1"/>
    <w:rsid w:val="00C87243"/>
    <w:rsid w:val="00C87AF3"/>
    <w:rsid w:val="00C95EC4"/>
    <w:rsid w:val="00CA0C5D"/>
    <w:rsid w:val="00CA1622"/>
    <w:rsid w:val="00CA2467"/>
    <w:rsid w:val="00CA6C4D"/>
    <w:rsid w:val="00CA7062"/>
    <w:rsid w:val="00CC6A7E"/>
    <w:rsid w:val="00CC7F49"/>
    <w:rsid w:val="00CD2C27"/>
    <w:rsid w:val="00CE46E4"/>
    <w:rsid w:val="00CE6882"/>
    <w:rsid w:val="00CE68B8"/>
    <w:rsid w:val="00CF0C31"/>
    <w:rsid w:val="00D0552B"/>
    <w:rsid w:val="00D0595A"/>
    <w:rsid w:val="00D1254B"/>
    <w:rsid w:val="00D21D66"/>
    <w:rsid w:val="00D27E4B"/>
    <w:rsid w:val="00D30C59"/>
    <w:rsid w:val="00D33068"/>
    <w:rsid w:val="00D3465C"/>
    <w:rsid w:val="00D43013"/>
    <w:rsid w:val="00D44619"/>
    <w:rsid w:val="00D62283"/>
    <w:rsid w:val="00D6257F"/>
    <w:rsid w:val="00D719A9"/>
    <w:rsid w:val="00D754A0"/>
    <w:rsid w:val="00D76BFF"/>
    <w:rsid w:val="00D80E37"/>
    <w:rsid w:val="00D844FA"/>
    <w:rsid w:val="00D93DFF"/>
    <w:rsid w:val="00D965D2"/>
    <w:rsid w:val="00DA137F"/>
    <w:rsid w:val="00DA23AC"/>
    <w:rsid w:val="00DA675D"/>
    <w:rsid w:val="00DB2F68"/>
    <w:rsid w:val="00DC14F4"/>
    <w:rsid w:val="00DC3221"/>
    <w:rsid w:val="00DC70EB"/>
    <w:rsid w:val="00DC7990"/>
    <w:rsid w:val="00DD55BB"/>
    <w:rsid w:val="00DE4EB0"/>
    <w:rsid w:val="00DE551A"/>
    <w:rsid w:val="00DE5799"/>
    <w:rsid w:val="00DF1325"/>
    <w:rsid w:val="00DF781C"/>
    <w:rsid w:val="00E067B0"/>
    <w:rsid w:val="00E2175B"/>
    <w:rsid w:val="00E416C8"/>
    <w:rsid w:val="00E41C4C"/>
    <w:rsid w:val="00E43429"/>
    <w:rsid w:val="00E519A2"/>
    <w:rsid w:val="00E677D2"/>
    <w:rsid w:val="00E72B92"/>
    <w:rsid w:val="00E80E5E"/>
    <w:rsid w:val="00E81AE1"/>
    <w:rsid w:val="00E933FB"/>
    <w:rsid w:val="00E95E8E"/>
    <w:rsid w:val="00EA78A2"/>
    <w:rsid w:val="00EB1C63"/>
    <w:rsid w:val="00EB66A8"/>
    <w:rsid w:val="00EB7069"/>
    <w:rsid w:val="00EC2C1F"/>
    <w:rsid w:val="00EC3478"/>
    <w:rsid w:val="00EC4320"/>
    <w:rsid w:val="00EC7CE1"/>
    <w:rsid w:val="00ED622D"/>
    <w:rsid w:val="00EE1BF8"/>
    <w:rsid w:val="00EE1C16"/>
    <w:rsid w:val="00EE5A81"/>
    <w:rsid w:val="00EE5EC5"/>
    <w:rsid w:val="00EE6F87"/>
    <w:rsid w:val="00F013B0"/>
    <w:rsid w:val="00F02D90"/>
    <w:rsid w:val="00F04825"/>
    <w:rsid w:val="00F139C3"/>
    <w:rsid w:val="00F161E8"/>
    <w:rsid w:val="00F23975"/>
    <w:rsid w:val="00F31BB0"/>
    <w:rsid w:val="00F4168B"/>
    <w:rsid w:val="00F42CD9"/>
    <w:rsid w:val="00F434E6"/>
    <w:rsid w:val="00F45F7F"/>
    <w:rsid w:val="00F47EBB"/>
    <w:rsid w:val="00F5483B"/>
    <w:rsid w:val="00F71EC1"/>
    <w:rsid w:val="00F7493B"/>
    <w:rsid w:val="00F75F8C"/>
    <w:rsid w:val="00F76D34"/>
    <w:rsid w:val="00F85FA7"/>
    <w:rsid w:val="00F90FD1"/>
    <w:rsid w:val="00F91F76"/>
    <w:rsid w:val="00F93471"/>
    <w:rsid w:val="00F9563B"/>
    <w:rsid w:val="00FA545D"/>
    <w:rsid w:val="00FB0ED7"/>
    <w:rsid w:val="00FB161A"/>
    <w:rsid w:val="00FB56F2"/>
    <w:rsid w:val="00FE47DC"/>
    <w:rsid w:val="00FF18D4"/>
    <w:rsid w:val="00FF2C6A"/>
    <w:rsid w:val="00FF3A4D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EFA98"/>
  <w15:docId w15:val="{AB4DCEDD-6FF6-4816-A6A3-DF5B40CA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17"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79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0E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15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8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6E79F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E79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Lienhypertextesuivivisit">
    <w:name w:val="FollowedHyperlink"/>
    <w:uiPriority w:val="99"/>
    <w:semiHidden/>
    <w:unhideWhenUsed/>
    <w:rsid w:val="001752D4"/>
    <w:rPr>
      <w:color w:val="800080"/>
      <w:u w:val="single"/>
    </w:rPr>
  </w:style>
  <w:style w:type="character" w:customStyle="1" w:styleId="Titre3Car">
    <w:name w:val="Titre 3 Car"/>
    <w:link w:val="Titre3"/>
    <w:uiPriority w:val="9"/>
    <w:semiHidden/>
    <w:rsid w:val="00130E8D"/>
    <w:rPr>
      <w:rFonts w:ascii="Cambria" w:eastAsia="Times New Roman" w:hAnsi="Cambria" w:cs="Times New Roman"/>
      <w:b/>
      <w:bCs/>
      <w:sz w:val="26"/>
      <w:szCs w:val="26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F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7F7C"/>
    <w:rPr>
      <w:rFonts w:ascii="Tahoma" w:hAnsi="Tahoma" w:cs="Tahoma"/>
      <w:sz w:val="16"/>
      <w:szCs w:val="16"/>
      <w:lang w:val="fr-CA" w:eastAsia="en-US"/>
    </w:rPr>
  </w:style>
  <w:style w:type="character" w:customStyle="1" w:styleId="success3">
    <w:name w:val="success3"/>
    <w:rsid w:val="00487F7C"/>
    <w:rPr>
      <w:color w:val="009933"/>
    </w:rPr>
  </w:style>
  <w:style w:type="paragraph" w:styleId="En-tte">
    <w:name w:val="header"/>
    <w:basedOn w:val="Normal"/>
    <w:link w:val="En-tteCar"/>
    <w:uiPriority w:val="99"/>
    <w:unhideWhenUsed/>
    <w:rsid w:val="00515F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5FF1"/>
    <w:rPr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515F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5FF1"/>
    <w:rPr>
      <w:sz w:val="22"/>
      <w:szCs w:val="22"/>
      <w:lang w:val="fr-CA" w:eastAsia="en-US"/>
    </w:rPr>
  </w:style>
  <w:style w:type="character" w:customStyle="1" w:styleId="Titre4Car">
    <w:name w:val="Titre 4 Car"/>
    <w:link w:val="Titre4"/>
    <w:uiPriority w:val="9"/>
    <w:rsid w:val="004E15D5"/>
    <w:rPr>
      <w:rFonts w:ascii="Calibri" w:eastAsia="Times New Roman" w:hAnsi="Calibri" w:cs="Times New Roman"/>
      <w:b/>
      <w:bCs/>
      <w:sz w:val="28"/>
      <w:szCs w:val="28"/>
      <w:lang w:val="fr-CA" w:eastAsia="en-US"/>
    </w:rPr>
  </w:style>
  <w:style w:type="paragraph" w:customStyle="1" w:styleId="Default">
    <w:name w:val="Default"/>
    <w:rsid w:val="004E15D5"/>
    <w:pPr>
      <w:autoSpaceDE w:val="0"/>
      <w:autoSpaceDN w:val="0"/>
      <w:adjustRightInd w:val="0"/>
    </w:pPr>
    <w:rPr>
      <w:rFonts w:ascii="AHLICO+TimesNewRoman,Bold" w:hAnsi="AHLICO+TimesNewRoman,Bold" w:cs="AHLICO+TimesNewRoman,Bold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87A1A"/>
    <w:pPr>
      <w:ind w:left="708"/>
    </w:pPr>
  </w:style>
  <w:style w:type="character" w:styleId="Marquedecommentaire">
    <w:name w:val="annotation reference"/>
    <w:uiPriority w:val="99"/>
    <w:semiHidden/>
    <w:unhideWhenUsed/>
    <w:rsid w:val="00FA54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545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A545D"/>
    <w:rPr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54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A545D"/>
    <w:rPr>
      <w:b/>
      <w:bCs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905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1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637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694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1269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Sherbrooke - Faculté Administration</Company>
  <LinksUpToDate>false</LinksUpToDate>
  <CharactersWithSpaces>8233</CharactersWithSpaces>
  <SharedDoc>false</SharedDoc>
  <HLinks>
    <vt:vector size="54" baseType="variant">
      <vt:variant>
        <vt:i4>7864446</vt:i4>
      </vt:variant>
      <vt:variant>
        <vt:i4>24</vt:i4>
      </vt:variant>
      <vt:variant>
        <vt:i4>0</vt:i4>
      </vt:variant>
      <vt:variant>
        <vt:i4>5</vt:i4>
      </vt:variant>
      <vt:variant>
        <vt:lpwstr>http://pdci.uquebec.ca/eviter-plagiat-teluq/autodiagnostic.php</vt:lpwstr>
      </vt:variant>
      <vt:variant>
        <vt:lpwstr/>
      </vt:variant>
      <vt:variant>
        <vt:i4>8257638</vt:i4>
      </vt:variant>
      <vt:variant>
        <vt:i4>21</vt:i4>
      </vt:variant>
      <vt:variant>
        <vt:i4>0</vt:i4>
      </vt:variant>
      <vt:variant>
        <vt:i4>5</vt:i4>
      </vt:variant>
      <vt:variant>
        <vt:lpwstr>http://www.bibliotheques.uqam.ca/recherche/plagiat/quiz/quiz1.html</vt:lpwstr>
      </vt:variant>
      <vt:variant>
        <vt:lpwstr/>
      </vt:variant>
      <vt:variant>
        <vt:i4>1703940</vt:i4>
      </vt:variant>
      <vt:variant>
        <vt:i4>18</vt:i4>
      </vt:variant>
      <vt:variant>
        <vt:i4>0</vt:i4>
      </vt:variant>
      <vt:variant>
        <vt:i4>5</vt:i4>
      </vt:variant>
      <vt:variant>
        <vt:lpwstr>http://web5.uottawa.ca/mcs-smc/integritedanslesetudes/quiz-sur-lintegrite-dans-les-etudes.php</vt:lpwstr>
      </vt:variant>
      <vt:variant>
        <vt:lpwstr/>
      </vt:variant>
      <vt:variant>
        <vt:i4>5701649</vt:i4>
      </vt:variant>
      <vt:variant>
        <vt:i4>15</vt:i4>
      </vt:variant>
      <vt:variant>
        <vt:i4>0</vt:i4>
      </vt:variant>
      <vt:variant>
        <vt:i4>5</vt:i4>
      </vt:variant>
      <vt:variant>
        <vt:lpwstr>http://www.integrite.umontreal.ca/quiz/quiz.html</vt:lpwstr>
      </vt:variant>
      <vt:variant>
        <vt:lpwstr/>
      </vt:variant>
      <vt:variant>
        <vt:i4>4653079</vt:i4>
      </vt:variant>
      <vt:variant>
        <vt:i4>12</vt:i4>
      </vt:variant>
      <vt:variant>
        <vt:i4>0</vt:i4>
      </vt:variant>
      <vt:variant>
        <vt:i4>5</vt:i4>
      </vt:variant>
      <vt:variant>
        <vt:lpwstr>http://www4.fsa.ulaval.ca/cms/accueil/formation/polreglements/plagiat/quizplagiat</vt:lpwstr>
      </vt:variant>
      <vt:variant>
        <vt:lpwstr/>
      </vt:variant>
      <vt:variant>
        <vt:i4>4587577</vt:i4>
      </vt:variant>
      <vt:variant>
        <vt:i4>9</vt:i4>
      </vt:variant>
      <vt:variant>
        <vt:i4>0</vt:i4>
      </vt:variant>
      <vt:variant>
        <vt:i4>5</vt:i4>
      </vt:variant>
      <vt:variant>
        <vt:lpwstr>http://www.mcgill.ca/files/students/Fairplay2010_web.pdf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http://neurosis.concordia.ca/cuportal/docs/aiq/aitest.asp</vt:lpwstr>
      </vt:variant>
      <vt:variant>
        <vt:lpwstr/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http://www.usherbrooke.ca/accueil/fileadmin/sites/accueil/documents/direction/politiques/2500-011.pdf</vt:lpwstr>
      </vt:variant>
      <vt:variant>
        <vt:lpwstr/>
      </vt:variant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http://www.bibliotheques.uqam.ca/InfoSphere/fichiers_communs/module7/pourquoi.html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Provençal</dc:creator>
  <cp:lastModifiedBy> </cp:lastModifiedBy>
  <cp:revision>3</cp:revision>
  <cp:lastPrinted>2015-10-15T19:35:00Z</cp:lastPrinted>
  <dcterms:created xsi:type="dcterms:W3CDTF">2015-10-15T19:36:00Z</dcterms:created>
  <dcterms:modified xsi:type="dcterms:W3CDTF">2015-11-09T16:42:00Z</dcterms:modified>
</cp:coreProperties>
</file>