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FF" w:rsidRDefault="004D1A86" w:rsidP="00C808FF">
      <w:pPr>
        <w:ind w:right="190"/>
        <w:jc w:val="center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35pt;margin-top:-14.65pt;width:187.2pt;height:39.2pt;z-index:-251657728;visibility:visible;mso-wrap-edited:f" wrapcoords="-86 0 -86 21185 21600 21185 21600 0 -86 0">
            <v:imagedata r:id="rId6" o:title=""/>
            <w10:wrap type="through"/>
          </v:shape>
          <o:OLEObject Type="Embed" ProgID="Word.Picture.8" ShapeID="_x0000_s1026" DrawAspect="Content" ObjectID="_1494745167" r:id="rId7"/>
        </w:pict>
      </w:r>
    </w:p>
    <w:p w:rsidR="00C808FF" w:rsidRPr="005D167D" w:rsidRDefault="00C808FF" w:rsidP="00C808FF">
      <w:pPr>
        <w:pStyle w:val="Titre2"/>
        <w:tabs>
          <w:tab w:val="left" w:pos="284"/>
        </w:tabs>
        <w:spacing w:before="240"/>
        <w:jc w:val="both"/>
        <w:rPr>
          <w:rFonts w:ascii="Arial" w:eastAsia="Arial Unicode MS" w:hAnsi="Arial" w:cs="Arial"/>
          <w:bCs w:val="0"/>
          <w:sz w:val="20"/>
          <w:szCs w:val="20"/>
          <w:lang w:val="fr-CA"/>
        </w:rPr>
      </w:pPr>
      <w:r>
        <w:tab/>
      </w:r>
      <w:r w:rsidRPr="005D167D">
        <w:rPr>
          <w:rFonts w:ascii="Arial" w:hAnsi="Arial" w:cs="Arial"/>
          <w:bCs w:val="0"/>
          <w:sz w:val="20"/>
          <w:szCs w:val="20"/>
          <w:lang w:val="fr-CA"/>
        </w:rPr>
        <w:t>Faculté  de  médecine et</w:t>
      </w:r>
      <w:r w:rsidRPr="005D167D">
        <w:rPr>
          <w:rFonts w:ascii="Arial" w:eastAsia="Arial Unicode MS" w:hAnsi="Arial" w:cs="Arial"/>
          <w:bCs w:val="0"/>
          <w:sz w:val="20"/>
          <w:szCs w:val="20"/>
          <w:lang w:val="fr-CA"/>
        </w:rPr>
        <w:t xml:space="preserve"> des sciences de la santé</w:t>
      </w:r>
    </w:p>
    <w:p w:rsidR="00C808FF" w:rsidRDefault="00C808FF" w:rsidP="00C808FF">
      <w:pPr>
        <w:tabs>
          <w:tab w:val="left" w:pos="284"/>
        </w:tabs>
        <w:ind w:right="190"/>
      </w:pPr>
    </w:p>
    <w:p w:rsidR="00C808FF" w:rsidRDefault="00C808FF" w:rsidP="00C808FF">
      <w:pPr>
        <w:ind w:right="19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03D07" wp14:editId="28A233CD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56769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08FF" w:rsidRPr="00654D0D" w:rsidRDefault="00C808FF" w:rsidP="00C808FF">
                            <w:pPr>
                              <w:spacing w:after="0"/>
                              <w:ind w:right="-335"/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4D0D"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Choix de cours | Automne 2015</w:t>
                            </w:r>
                          </w:p>
                          <w:p w:rsidR="00C808FF" w:rsidRPr="00654D0D" w:rsidRDefault="00C808FF" w:rsidP="00C808FF">
                            <w:pPr>
                              <w:spacing w:after="0"/>
                              <w:ind w:right="-335"/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4D0D"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Certificat en toxicomanie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1pt;margin-top:-.2pt;width:447pt;height:2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" filled="f" stroked="f">
                <v:textbox style="mso-fit-shape-to-text:t">
                  <w:txbxContent>
                    <w:p w:rsidR="00C808FF" w:rsidRPr="00654D0D" w:rsidRDefault="00C808FF" w:rsidP="00C808FF">
                      <w:pPr>
                        <w:spacing w:after="0"/>
                        <w:ind w:right="-335"/>
                        <w:jc w:val="center"/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54D0D"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Choix de cours | Automne 2015</w:t>
                      </w:r>
                    </w:p>
                    <w:p w:rsidR="00C808FF" w:rsidRPr="00654D0D" w:rsidRDefault="00C808FF" w:rsidP="00C808FF">
                      <w:pPr>
                        <w:spacing w:after="0"/>
                        <w:ind w:right="-335"/>
                        <w:jc w:val="center"/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54D0D"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Certificat en toxicomanie</w:t>
                      </w:r>
                    </w:p>
                  </w:txbxContent>
                </v:textbox>
              </v:shape>
            </w:pict>
          </mc:Fallback>
        </mc:AlternateContent>
      </w:r>
    </w:p>
    <w:p w:rsidR="00C808FF" w:rsidRDefault="00C808FF" w:rsidP="00C808FF">
      <w:pPr>
        <w:ind w:right="190"/>
        <w:jc w:val="center"/>
      </w:pPr>
    </w:p>
    <w:p w:rsidR="00C808FF" w:rsidRDefault="00C808FF" w:rsidP="00C808FF">
      <w:pPr>
        <w:ind w:right="19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2B3088" wp14:editId="1BF19F1C">
                <wp:simplePos x="0" y="0"/>
                <wp:positionH relativeFrom="column">
                  <wp:posOffset>-265430</wp:posOffset>
                </wp:positionH>
                <wp:positionV relativeFrom="paragraph">
                  <wp:posOffset>545465</wp:posOffset>
                </wp:positionV>
                <wp:extent cx="6464300" cy="6350"/>
                <wp:effectExtent l="0" t="0" r="1270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4300" cy="63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9pt,42.95pt" to="488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" strokecolor="#a5a5a5 [2092]" strokeweight="1.25pt"/>
            </w:pict>
          </mc:Fallback>
        </mc:AlternateContent>
      </w:r>
    </w:p>
    <w:p w:rsidR="00654D0D" w:rsidRDefault="00654D0D" w:rsidP="00C808FF">
      <w:pPr>
        <w:ind w:right="190"/>
        <w:jc w:val="center"/>
      </w:pPr>
    </w:p>
    <w:p w:rsidR="00F46851" w:rsidRDefault="00F46851" w:rsidP="00F46851">
      <w:pPr>
        <w:spacing w:after="0"/>
        <w:ind w:right="193"/>
        <w:rPr>
          <w:sz w:val="26"/>
          <w:szCs w:val="26"/>
        </w:rPr>
      </w:pPr>
    </w:p>
    <w:p w:rsidR="00654D0D" w:rsidRPr="00F46851" w:rsidRDefault="00654D0D" w:rsidP="005A3AD7">
      <w:pPr>
        <w:spacing w:after="0"/>
        <w:ind w:right="193"/>
        <w:rPr>
          <w:b/>
          <w:i/>
          <w:color w:val="C00000"/>
          <w:sz w:val="26"/>
          <w:szCs w:val="26"/>
        </w:rPr>
      </w:pPr>
      <w:r w:rsidRPr="001530A1">
        <w:rPr>
          <w:sz w:val="26"/>
          <w:szCs w:val="26"/>
        </w:rPr>
        <w:t xml:space="preserve">À compter de </w:t>
      </w:r>
      <w:r w:rsidRPr="001530A1">
        <w:rPr>
          <w:b/>
          <w:color w:val="C00000"/>
          <w:sz w:val="26"/>
          <w:szCs w:val="26"/>
          <w:u w:val="single"/>
        </w:rPr>
        <w:t>l’automne 2015</w:t>
      </w:r>
      <w:r w:rsidRPr="001530A1">
        <w:rPr>
          <w:sz w:val="26"/>
          <w:szCs w:val="26"/>
        </w:rPr>
        <w:t>, les choix de cours pour le Certificat en toxicomanie se f</w:t>
      </w:r>
      <w:r w:rsidR="00F46851">
        <w:rPr>
          <w:sz w:val="26"/>
          <w:szCs w:val="26"/>
        </w:rPr>
        <w:t>eront</w:t>
      </w:r>
      <w:r w:rsidRPr="001530A1">
        <w:rPr>
          <w:sz w:val="26"/>
          <w:szCs w:val="26"/>
        </w:rPr>
        <w:t xml:space="preserve"> à partir de notre site internet </w:t>
      </w:r>
      <w:r w:rsidR="008B5399">
        <w:rPr>
          <w:sz w:val="26"/>
          <w:szCs w:val="26"/>
        </w:rPr>
        <w:t>à l’adresse :</w:t>
      </w:r>
      <w:r w:rsidR="005A3AD7">
        <w:rPr>
          <w:sz w:val="26"/>
          <w:szCs w:val="26"/>
        </w:rPr>
        <w:t xml:space="preserve"> </w:t>
      </w:r>
      <w:r w:rsidR="008B5399" w:rsidRPr="00F46851">
        <w:rPr>
          <w:b/>
          <w:i/>
          <w:color w:val="C00000"/>
          <w:sz w:val="26"/>
          <w:szCs w:val="26"/>
        </w:rPr>
        <w:t>http://www.usherbrooke.ca/toxicomanie/programmes/certificat/inscription/choix-de-cours-automne-2015/</w:t>
      </w:r>
    </w:p>
    <w:p w:rsidR="005A3AD7" w:rsidRDefault="002F5A87" w:rsidP="008B5399">
      <w:pPr>
        <w:spacing w:before="120" w:after="0"/>
        <w:ind w:right="193"/>
        <w:rPr>
          <w:sz w:val="26"/>
          <w:szCs w:val="26"/>
        </w:rPr>
      </w:pPr>
      <w:r w:rsidRPr="002F5A87">
        <w:rPr>
          <w:iCs/>
          <w:sz w:val="26"/>
          <w:szCs w:val="26"/>
        </w:rPr>
        <w:t xml:space="preserve">Toutes les informations concernant vos choix de cours, vos horaires et la rentrée de l'automne seront disponibles </w:t>
      </w:r>
      <w:r w:rsidRPr="002F5A87">
        <w:rPr>
          <w:b/>
          <w:iCs/>
          <w:color w:val="C00000"/>
          <w:sz w:val="26"/>
          <w:szCs w:val="26"/>
        </w:rPr>
        <w:t>dès le 22 juin 2015</w:t>
      </w:r>
      <w:r>
        <w:rPr>
          <w:iCs/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654D0D" w:rsidRPr="002F5A87">
        <w:rPr>
          <w:sz w:val="26"/>
          <w:szCs w:val="26"/>
        </w:rPr>
        <w:t>Vous</w:t>
      </w:r>
      <w:r w:rsidR="00654D0D" w:rsidRPr="001530A1">
        <w:rPr>
          <w:sz w:val="26"/>
          <w:szCs w:val="26"/>
        </w:rPr>
        <w:t xml:space="preserve"> trouverez </w:t>
      </w:r>
      <w:r>
        <w:rPr>
          <w:sz w:val="26"/>
          <w:szCs w:val="26"/>
        </w:rPr>
        <w:t xml:space="preserve">entre autres </w:t>
      </w:r>
      <w:r w:rsidR="00654D0D" w:rsidRPr="001530A1">
        <w:rPr>
          <w:sz w:val="26"/>
          <w:szCs w:val="26"/>
        </w:rPr>
        <w:t xml:space="preserve">sur </w:t>
      </w:r>
      <w:r w:rsidR="00F46851">
        <w:rPr>
          <w:sz w:val="26"/>
          <w:szCs w:val="26"/>
        </w:rPr>
        <w:t>l</w:t>
      </w:r>
      <w:r w:rsidR="00654D0D" w:rsidRPr="001530A1">
        <w:rPr>
          <w:sz w:val="26"/>
          <w:szCs w:val="26"/>
        </w:rPr>
        <w:t>e site</w:t>
      </w:r>
      <w:r>
        <w:rPr>
          <w:sz w:val="26"/>
          <w:szCs w:val="26"/>
        </w:rPr>
        <w:t>,</w:t>
      </w:r>
      <w:r w:rsidR="00654D0D" w:rsidRPr="001530A1">
        <w:rPr>
          <w:sz w:val="26"/>
          <w:szCs w:val="26"/>
        </w:rPr>
        <w:t xml:space="preserve"> la </w:t>
      </w:r>
      <w:r w:rsidR="00654D0D" w:rsidRPr="00F46851">
        <w:rPr>
          <w:sz w:val="26"/>
          <w:szCs w:val="26"/>
        </w:rPr>
        <w:t>documentation nécessaire</w:t>
      </w:r>
      <w:r w:rsidR="00F46851">
        <w:rPr>
          <w:sz w:val="26"/>
          <w:szCs w:val="26"/>
        </w:rPr>
        <w:t xml:space="preserve"> pour faire votre choix de cours</w:t>
      </w:r>
      <w:r w:rsidR="00324CB4">
        <w:rPr>
          <w:sz w:val="26"/>
          <w:szCs w:val="26"/>
        </w:rPr>
        <w:t> :</w:t>
      </w:r>
    </w:p>
    <w:p w:rsidR="005A3AD7" w:rsidRDefault="005A3AD7" w:rsidP="005A3AD7">
      <w:pPr>
        <w:pStyle w:val="Paragraphedeliste"/>
        <w:numPr>
          <w:ilvl w:val="0"/>
          <w:numId w:val="5"/>
        </w:numPr>
        <w:spacing w:before="120" w:after="0"/>
        <w:ind w:right="193"/>
        <w:rPr>
          <w:sz w:val="26"/>
          <w:szCs w:val="26"/>
        </w:rPr>
      </w:pPr>
      <w:r>
        <w:rPr>
          <w:sz w:val="26"/>
          <w:szCs w:val="26"/>
        </w:rPr>
        <w:t xml:space="preserve">Fiche d’inscription en format </w:t>
      </w:r>
      <w:proofErr w:type="spellStart"/>
      <w:r>
        <w:rPr>
          <w:sz w:val="26"/>
          <w:szCs w:val="26"/>
        </w:rPr>
        <w:t>pdf</w:t>
      </w:r>
      <w:proofErr w:type="spellEnd"/>
      <w:r>
        <w:rPr>
          <w:sz w:val="26"/>
          <w:szCs w:val="26"/>
        </w:rPr>
        <w:t xml:space="preserve"> saisissable</w:t>
      </w:r>
    </w:p>
    <w:p w:rsidR="005A3AD7" w:rsidRDefault="005A3AD7" w:rsidP="005A3AD7">
      <w:pPr>
        <w:pStyle w:val="Paragraphedeliste"/>
        <w:numPr>
          <w:ilvl w:val="0"/>
          <w:numId w:val="5"/>
        </w:numPr>
        <w:spacing w:before="120" w:after="0"/>
        <w:ind w:right="193"/>
        <w:rPr>
          <w:sz w:val="26"/>
          <w:szCs w:val="26"/>
        </w:rPr>
      </w:pPr>
      <w:r>
        <w:rPr>
          <w:sz w:val="26"/>
          <w:szCs w:val="26"/>
        </w:rPr>
        <w:t>Horaires des activités offertes pour l’automne 2015</w:t>
      </w:r>
    </w:p>
    <w:p w:rsidR="00DF652C" w:rsidRPr="001530A1" w:rsidRDefault="00DF652C" w:rsidP="005A3AD7">
      <w:pPr>
        <w:spacing w:before="120" w:after="0"/>
        <w:ind w:right="193"/>
        <w:rPr>
          <w:sz w:val="26"/>
          <w:szCs w:val="26"/>
        </w:rPr>
      </w:pPr>
      <w:r w:rsidRPr="001530A1">
        <w:rPr>
          <w:sz w:val="26"/>
          <w:szCs w:val="26"/>
        </w:rPr>
        <w:t xml:space="preserve">Une fois votre fiche d’inscription </w:t>
      </w:r>
      <w:r w:rsidR="00AD478D">
        <w:rPr>
          <w:sz w:val="26"/>
          <w:szCs w:val="26"/>
        </w:rPr>
        <w:t xml:space="preserve">dûment </w:t>
      </w:r>
      <w:r w:rsidRPr="001530A1">
        <w:rPr>
          <w:sz w:val="26"/>
          <w:szCs w:val="26"/>
        </w:rPr>
        <w:t xml:space="preserve">complétée, vous </w:t>
      </w:r>
      <w:r w:rsidR="008B5399">
        <w:rPr>
          <w:sz w:val="26"/>
          <w:szCs w:val="26"/>
        </w:rPr>
        <w:t>dev</w:t>
      </w:r>
      <w:r w:rsidR="005A3AD7">
        <w:rPr>
          <w:sz w:val="26"/>
          <w:szCs w:val="26"/>
        </w:rPr>
        <w:t>r</w:t>
      </w:r>
      <w:r w:rsidR="008B5399">
        <w:rPr>
          <w:sz w:val="26"/>
          <w:szCs w:val="26"/>
        </w:rPr>
        <w:t xml:space="preserve">ez </w:t>
      </w:r>
      <w:r w:rsidRPr="001530A1">
        <w:rPr>
          <w:sz w:val="26"/>
          <w:szCs w:val="26"/>
        </w:rPr>
        <w:t>la retourne</w:t>
      </w:r>
      <w:r w:rsidR="005A3AD7">
        <w:rPr>
          <w:sz w:val="26"/>
          <w:szCs w:val="26"/>
        </w:rPr>
        <w:t>r</w:t>
      </w:r>
      <w:r w:rsidRPr="001530A1">
        <w:rPr>
          <w:sz w:val="26"/>
          <w:szCs w:val="26"/>
        </w:rPr>
        <w:t xml:space="preserve"> au Secrétariat des Programmes d’études en toxicomanie au Campus de la Santé </w:t>
      </w:r>
      <w:r w:rsidRPr="00AD478D">
        <w:rPr>
          <w:b/>
          <w:color w:val="C00000"/>
          <w:sz w:val="26"/>
          <w:szCs w:val="26"/>
        </w:rPr>
        <w:t>au plus tard le 17</w:t>
      </w:r>
      <w:r w:rsidR="008B5399" w:rsidRPr="00AD478D">
        <w:rPr>
          <w:b/>
          <w:color w:val="C00000"/>
          <w:sz w:val="26"/>
          <w:szCs w:val="26"/>
        </w:rPr>
        <w:t> </w:t>
      </w:r>
      <w:r w:rsidRPr="00AD478D">
        <w:rPr>
          <w:b/>
          <w:color w:val="C00000"/>
          <w:sz w:val="26"/>
          <w:szCs w:val="26"/>
        </w:rPr>
        <w:t>juillet 2015</w:t>
      </w:r>
      <w:r w:rsidR="005A3AD7">
        <w:rPr>
          <w:sz w:val="26"/>
          <w:szCs w:val="26"/>
        </w:rPr>
        <w:t>.</w:t>
      </w:r>
    </w:p>
    <w:p w:rsidR="00500024" w:rsidRPr="001530A1" w:rsidRDefault="00500024" w:rsidP="00F46851">
      <w:pPr>
        <w:spacing w:before="240" w:after="0"/>
        <w:ind w:right="193"/>
        <w:rPr>
          <w:b/>
          <w:color w:val="C00000"/>
          <w:sz w:val="26"/>
          <w:szCs w:val="26"/>
          <w:u w:val="single"/>
        </w:rPr>
      </w:pPr>
      <w:r w:rsidRPr="001530A1">
        <w:rPr>
          <w:b/>
          <w:color w:val="C00000"/>
          <w:sz w:val="26"/>
          <w:szCs w:val="26"/>
          <w:u w:val="single"/>
        </w:rPr>
        <w:t>Fiche d’inscription signée et datée</w:t>
      </w:r>
    </w:p>
    <w:p w:rsidR="00500024" w:rsidRPr="001530A1" w:rsidRDefault="00500024" w:rsidP="00500024">
      <w:pPr>
        <w:pStyle w:val="Paragraphedeliste"/>
        <w:numPr>
          <w:ilvl w:val="0"/>
          <w:numId w:val="2"/>
        </w:numPr>
        <w:ind w:right="190"/>
        <w:rPr>
          <w:sz w:val="26"/>
          <w:szCs w:val="26"/>
        </w:rPr>
      </w:pPr>
      <w:r w:rsidRPr="001530A1">
        <w:rPr>
          <w:sz w:val="26"/>
          <w:szCs w:val="26"/>
        </w:rPr>
        <w:t>Télécopieur : 1 819 564-5397</w:t>
      </w:r>
    </w:p>
    <w:p w:rsidR="00500024" w:rsidRPr="001530A1" w:rsidRDefault="00500024" w:rsidP="00500024">
      <w:pPr>
        <w:pStyle w:val="Paragraphedeliste"/>
        <w:numPr>
          <w:ilvl w:val="0"/>
          <w:numId w:val="2"/>
        </w:numPr>
        <w:ind w:right="190"/>
        <w:rPr>
          <w:sz w:val="26"/>
          <w:szCs w:val="26"/>
        </w:rPr>
      </w:pPr>
      <w:r w:rsidRPr="001530A1">
        <w:rPr>
          <w:sz w:val="26"/>
          <w:szCs w:val="26"/>
        </w:rPr>
        <w:t>Courrier postal : Programmes d’études en toxicomanie, 3001, 12</w:t>
      </w:r>
      <w:r w:rsidRPr="001530A1">
        <w:rPr>
          <w:sz w:val="26"/>
          <w:szCs w:val="26"/>
          <w:vertAlign w:val="superscript"/>
        </w:rPr>
        <w:t>e</w:t>
      </w:r>
      <w:r w:rsidRPr="001530A1">
        <w:rPr>
          <w:sz w:val="26"/>
          <w:szCs w:val="26"/>
        </w:rPr>
        <w:t xml:space="preserve"> Avenue Nord, Sherbrooke, Q</w:t>
      </w:r>
      <w:r w:rsidR="00A34085" w:rsidRPr="001530A1">
        <w:rPr>
          <w:sz w:val="26"/>
          <w:szCs w:val="26"/>
        </w:rPr>
        <w:t>uébec,</w:t>
      </w:r>
      <w:r w:rsidRPr="001530A1">
        <w:rPr>
          <w:sz w:val="26"/>
          <w:szCs w:val="26"/>
        </w:rPr>
        <w:t xml:space="preserve">  J1H 5N4</w:t>
      </w:r>
    </w:p>
    <w:p w:rsidR="00500024" w:rsidRPr="001530A1" w:rsidRDefault="00500024" w:rsidP="00500024">
      <w:pPr>
        <w:ind w:right="190"/>
        <w:rPr>
          <w:b/>
          <w:color w:val="C00000"/>
          <w:sz w:val="26"/>
          <w:szCs w:val="26"/>
          <w:u w:val="single"/>
        </w:rPr>
      </w:pPr>
      <w:r w:rsidRPr="001530A1">
        <w:rPr>
          <w:b/>
          <w:color w:val="C00000"/>
          <w:sz w:val="26"/>
          <w:szCs w:val="26"/>
          <w:u w:val="single"/>
        </w:rPr>
        <w:t>Aucune signature exigée – Courriel fait foi de signature</w:t>
      </w:r>
    </w:p>
    <w:p w:rsidR="00500024" w:rsidRPr="001530A1" w:rsidRDefault="00500024" w:rsidP="00500024">
      <w:pPr>
        <w:pStyle w:val="Paragraphedeliste"/>
        <w:numPr>
          <w:ilvl w:val="0"/>
          <w:numId w:val="4"/>
        </w:numPr>
        <w:ind w:right="190"/>
        <w:rPr>
          <w:color w:val="C00000"/>
          <w:sz w:val="26"/>
          <w:szCs w:val="26"/>
        </w:rPr>
      </w:pPr>
      <w:r w:rsidRPr="001530A1">
        <w:rPr>
          <w:sz w:val="26"/>
          <w:szCs w:val="26"/>
        </w:rPr>
        <w:t>Courriel : Toxicomanie-Med @ USherbrooke.ca</w:t>
      </w:r>
    </w:p>
    <w:p w:rsidR="00C879B1" w:rsidRPr="00C879B1" w:rsidRDefault="00C879B1" w:rsidP="001530A1">
      <w:pPr>
        <w:pStyle w:val="Paragraphedeliste"/>
        <w:spacing w:after="0"/>
        <w:ind w:right="193"/>
        <w:rPr>
          <w:color w:val="C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4"/>
      </w:tblGrid>
      <w:tr w:rsidR="00C879B1" w:rsidTr="00AD478D">
        <w:trPr>
          <w:trHeight w:val="1138"/>
        </w:trPr>
        <w:tc>
          <w:tcPr>
            <w:tcW w:w="9544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vAlign w:val="center"/>
          </w:tcPr>
          <w:p w:rsidR="00C879B1" w:rsidRPr="00AD478D" w:rsidRDefault="005A3AD7" w:rsidP="00324CB4">
            <w:pPr>
              <w:ind w:right="190"/>
              <w:rPr>
                <w:b/>
                <w:sz w:val="26"/>
                <w:szCs w:val="26"/>
              </w:rPr>
            </w:pPr>
            <w:r w:rsidRPr="00AD478D">
              <w:rPr>
                <w:b/>
                <w:i/>
                <w:iCs/>
                <w:sz w:val="26"/>
                <w:szCs w:val="26"/>
              </w:rPr>
              <w:t>Un rappel vous sera envoyé par courriel la semaine précédant le début de la période d’inscription.</w:t>
            </w:r>
            <w:r w:rsidR="00C879B1" w:rsidRPr="00AD478D"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500024" w:rsidRPr="00500024" w:rsidRDefault="00500024" w:rsidP="00500024">
      <w:pPr>
        <w:pStyle w:val="Paragraphedeliste"/>
        <w:ind w:right="190"/>
        <w:rPr>
          <w:b/>
          <w:color w:val="C00000"/>
          <w:sz w:val="24"/>
          <w:szCs w:val="24"/>
          <w:u w:val="single"/>
        </w:rPr>
      </w:pPr>
    </w:p>
    <w:sectPr w:rsidR="00500024" w:rsidRPr="00500024" w:rsidSect="001530A1">
      <w:type w:val="continuous"/>
      <w:pgSz w:w="12240" w:h="15840" w:code="1"/>
      <w:pgMar w:top="1134" w:right="1418" w:bottom="851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 Réguli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624"/>
    <w:multiLevelType w:val="hybridMultilevel"/>
    <w:tmpl w:val="526C7E0E"/>
    <w:lvl w:ilvl="0" w:tplc="60562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79"/>
    <w:multiLevelType w:val="hybridMultilevel"/>
    <w:tmpl w:val="BAB64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6940"/>
    <w:multiLevelType w:val="hybridMultilevel"/>
    <w:tmpl w:val="2FC2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66AAC"/>
    <w:multiLevelType w:val="hybridMultilevel"/>
    <w:tmpl w:val="07989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9611B"/>
    <w:multiLevelType w:val="hybridMultilevel"/>
    <w:tmpl w:val="24764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FF"/>
    <w:rsid w:val="001530A1"/>
    <w:rsid w:val="001A787F"/>
    <w:rsid w:val="002F5A87"/>
    <w:rsid w:val="00324CB4"/>
    <w:rsid w:val="004910CB"/>
    <w:rsid w:val="004D1A86"/>
    <w:rsid w:val="00500024"/>
    <w:rsid w:val="005460E4"/>
    <w:rsid w:val="005A3AD7"/>
    <w:rsid w:val="00654D0D"/>
    <w:rsid w:val="00896874"/>
    <w:rsid w:val="008B5399"/>
    <w:rsid w:val="0096055F"/>
    <w:rsid w:val="00A34085"/>
    <w:rsid w:val="00AD478D"/>
    <w:rsid w:val="00C808FF"/>
    <w:rsid w:val="00C879B1"/>
    <w:rsid w:val="00D357D2"/>
    <w:rsid w:val="00DF652C"/>
    <w:rsid w:val="00E037B2"/>
    <w:rsid w:val="00F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C808FF"/>
    <w:pPr>
      <w:keepNext/>
      <w:spacing w:after="0" w:line="240" w:lineRule="auto"/>
      <w:outlineLvl w:val="1"/>
    </w:pPr>
    <w:rPr>
      <w:rFonts w:ascii="Helv Régulier" w:eastAsia="Times New Roman" w:hAnsi="Helv Régulier" w:cs="Helv Régulier"/>
      <w:b/>
      <w:bCs/>
      <w:sz w:val="28"/>
      <w:szCs w:val="28"/>
      <w:lang w:val="en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808FF"/>
    <w:rPr>
      <w:rFonts w:ascii="Helv Régulier" w:eastAsia="Times New Roman" w:hAnsi="Helv Régulier" w:cs="Helv Régulier"/>
      <w:b/>
      <w:bCs/>
      <w:sz w:val="28"/>
      <w:szCs w:val="28"/>
      <w:lang w:val="en-CA" w:eastAsia="fr-FR"/>
    </w:rPr>
  </w:style>
  <w:style w:type="paragraph" w:styleId="Paragraphedeliste">
    <w:name w:val="List Paragraph"/>
    <w:basedOn w:val="Normal"/>
    <w:uiPriority w:val="34"/>
    <w:qFormat/>
    <w:rsid w:val="00654D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539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3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C808FF"/>
    <w:pPr>
      <w:keepNext/>
      <w:spacing w:after="0" w:line="240" w:lineRule="auto"/>
      <w:outlineLvl w:val="1"/>
    </w:pPr>
    <w:rPr>
      <w:rFonts w:ascii="Helv Régulier" w:eastAsia="Times New Roman" w:hAnsi="Helv Régulier" w:cs="Helv Régulier"/>
      <w:b/>
      <w:bCs/>
      <w:sz w:val="28"/>
      <w:szCs w:val="28"/>
      <w:lang w:val="en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808FF"/>
    <w:rPr>
      <w:rFonts w:ascii="Helv Régulier" w:eastAsia="Times New Roman" w:hAnsi="Helv Régulier" w:cs="Helv Régulier"/>
      <w:b/>
      <w:bCs/>
      <w:sz w:val="28"/>
      <w:szCs w:val="28"/>
      <w:lang w:val="en-CA" w:eastAsia="fr-FR"/>
    </w:rPr>
  </w:style>
  <w:style w:type="paragraph" w:styleId="Paragraphedeliste">
    <w:name w:val="List Paragraph"/>
    <w:basedOn w:val="Normal"/>
    <w:uiPriority w:val="34"/>
    <w:qFormat/>
    <w:rsid w:val="00654D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539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Roux, Francine</dc:creator>
  <cp:lastModifiedBy>Roux, Francine</cp:lastModifiedBy>
  <cp:revision>7</cp:revision>
  <dcterms:created xsi:type="dcterms:W3CDTF">2015-05-27T18:10:00Z</dcterms:created>
  <dcterms:modified xsi:type="dcterms:W3CDTF">2015-05-28T18:03:00Z</dcterms:modified>
</cp:coreProperties>
</file>