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EC944" w14:textId="77777777" w:rsidR="0075681A" w:rsidRPr="00602755" w:rsidRDefault="0075681A" w:rsidP="0075681A">
      <w:pPr>
        <w:spacing w:line="360" w:lineRule="auto"/>
        <w:jc w:val="center"/>
        <w:rPr>
          <w:rFonts w:ascii="Arial" w:hAnsi="Arial" w:cs="Arial"/>
          <w:b/>
          <w:sz w:val="36"/>
          <w:szCs w:val="28"/>
        </w:rPr>
      </w:pPr>
      <w:r w:rsidRPr="00602755">
        <w:rPr>
          <w:rFonts w:ascii="Arial" w:hAnsi="Arial" w:cs="Arial"/>
          <w:b/>
          <w:sz w:val="36"/>
          <w:szCs w:val="28"/>
        </w:rPr>
        <w:t>Grande conférence 2017 : Introduction</w:t>
      </w:r>
    </w:p>
    <w:p w14:paraId="009C14F1" w14:textId="77777777" w:rsidR="0075681A" w:rsidRPr="00602755" w:rsidRDefault="0075681A" w:rsidP="0075681A">
      <w:pPr>
        <w:spacing w:line="360" w:lineRule="auto"/>
        <w:jc w:val="center"/>
        <w:rPr>
          <w:rFonts w:ascii="Arial" w:hAnsi="Arial" w:cs="Arial"/>
          <w:b/>
          <w:sz w:val="20"/>
          <w:szCs w:val="28"/>
        </w:rPr>
      </w:pPr>
      <w:r w:rsidRPr="00602755">
        <w:rPr>
          <w:rFonts w:ascii="Arial" w:hAnsi="Arial" w:cs="Arial"/>
          <w:b/>
          <w:sz w:val="20"/>
          <w:szCs w:val="28"/>
        </w:rPr>
        <w:t xml:space="preserve">(André Petit, président </w:t>
      </w:r>
      <w:r w:rsidR="00F718E2" w:rsidRPr="00602755">
        <w:rPr>
          <w:rFonts w:ascii="Arial" w:hAnsi="Arial" w:cs="Arial"/>
          <w:b/>
          <w:sz w:val="20"/>
          <w:szCs w:val="28"/>
        </w:rPr>
        <w:t xml:space="preserve">sortant </w:t>
      </w:r>
      <w:r w:rsidRPr="00602755">
        <w:rPr>
          <w:rFonts w:ascii="Arial" w:hAnsi="Arial" w:cs="Arial"/>
          <w:b/>
          <w:sz w:val="20"/>
          <w:szCs w:val="28"/>
        </w:rPr>
        <w:t>de l’APPRUS)</w:t>
      </w:r>
    </w:p>
    <w:p w14:paraId="7EDC0FDA" w14:textId="77777777" w:rsidR="0075681A" w:rsidRPr="00602755" w:rsidRDefault="0075681A" w:rsidP="00A01632">
      <w:pPr>
        <w:spacing w:line="360" w:lineRule="auto"/>
        <w:jc w:val="both"/>
        <w:rPr>
          <w:rFonts w:ascii="Arial" w:hAnsi="Arial" w:cs="Arial"/>
          <w:b/>
          <w:sz w:val="28"/>
          <w:szCs w:val="28"/>
        </w:rPr>
      </w:pPr>
      <w:r w:rsidRPr="00602755">
        <w:rPr>
          <w:rFonts w:ascii="Arial" w:hAnsi="Arial" w:cs="Arial"/>
          <w:b/>
          <w:sz w:val="28"/>
          <w:szCs w:val="28"/>
        </w:rPr>
        <w:t xml:space="preserve">Monsieur le conférencier Paul Grand’Maison, Monsieur le vice-recteur Jean Goulet, chères et chers membres de l’APPRUS, chers invités, chers étudiants, mesdames et messieurs, </w:t>
      </w:r>
    </w:p>
    <w:p w14:paraId="5B592823" w14:textId="77777777" w:rsidR="0075681A" w:rsidRPr="00602755" w:rsidRDefault="0075681A" w:rsidP="0075681A">
      <w:pPr>
        <w:spacing w:line="360" w:lineRule="auto"/>
        <w:jc w:val="both"/>
        <w:rPr>
          <w:rFonts w:ascii="Arial" w:hAnsi="Arial" w:cs="Arial"/>
          <w:sz w:val="16"/>
          <w:szCs w:val="16"/>
        </w:rPr>
      </w:pPr>
    </w:p>
    <w:p w14:paraId="0665BB88" w14:textId="7055204A" w:rsidR="0075681A" w:rsidRPr="00602755" w:rsidRDefault="0075681A" w:rsidP="0075681A">
      <w:pPr>
        <w:spacing w:line="360" w:lineRule="auto"/>
        <w:jc w:val="both"/>
        <w:rPr>
          <w:rFonts w:ascii="Arial" w:hAnsi="Arial" w:cs="Arial"/>
          <w:sz w:val="28"/>
          <w:szCs w:val="28"/>
        </w:rPr>
      </w:pPr>
      <w:r w:rsidRPr="00602755">
        <w:rPr>
          <w:rFonts w:ascii="Arial" w:hAnsi="Arial" w:cs="Arial"/>
          <w:sz w:val="28"/>
          <w:szCs w:val="28"/>
        </w:rPr>
        <w:t xml:space="preserve">En tant que président sortant de l’Association  des professeures et professeurs retraités de l’UdeS, il me fait grand plaisir aujourd’hui de vous souhaiter la bienvenue à cette </w:t>
      </w:r>
      <w:r w:rsidRPr="00602755">
        <w:rPr>
          <w:rFonts w:ascii="Arial" w:hAnsi="Arial" w:cs="Arial"/>
          <w:b/>
          <w:sz w:val="28"/>
          <w:szCs w:val="28"/>
        </w:rPr>
        <w:t>septième</w:t>
      </w:r>
      <w:r w:rsidRPr="00602755">
        <w:rPr>
          <w:rFonts w:ascii="Arial" w:hAnsi="Arial" w:cs="Arial"/>
          <w:sz w:val="28"/>
          <w:szCs w:val="28"/>
        </w:rPr>
        <w:t xml:space="preserve"> grande conférence de la rentrée universitaire organisée par l’APPRUS. Je rappelle que ces conférences sont rendues possibles grâce au soutien de la direction de l’Université de Sherbrooke, ainsi que des trois </w:t>
      </w:r>
      <w:r w:rsidR="00A01632" w:rsidRPr="00602755">
        <w:rPr>
          <w:rFonts w:ascii="Arial" w:hAnsi="Arial" w:cs="Arial"/>
          <w:sz w:val="28"/>
          <w:szCs w:val="28"/>
        </w:rPr>
        <w:t xml:space="preserve">regroupements </w:t>
      </w:r>
      <w:r w:rsidRPr="00602755">
        <w:rPr>
          <w:rFonts w:ascii="Arial" w:hAnsi="Arial" w:cs="Arial"/>
          <w:sz w:val="28"/>
          <w:szCs w:val="28"/>
        </w:rPr>
        <w:t>suivants</w:t>
      </w:r>
      <w:r w:rsidR="00A01632" w:rsidRPr="00602755">
        <w:rPr>
          <w:rFonts w:ascii="Arial" w:hAnsi="Arial" w:cs="Arial"/>
          <w:sz w:val="28"/>
          <w:szCs w:val="28"/>
        </w:rPr>
        <w:t xml:space="preserve"> de professeurs</w:t>
      </w:r>
      <w:r w:rsidRPr="00602755">
        <w:rPr>
          <w:rFonts w:ascii="Arial" w:hAnsi="Arial" w:cs="Arial"/>
          <w:sz w:val="28"/>
          <w:szCs w:val="28"/>
        </w:rPr>
        <w:t xml:space="preserve"> : le SPPUS, l’APPFMUS et l’AIPSA. </w:t>
      </w:r>
    </w:p>
    <w:p w14:paraId="07D80AB4" w14:textId="77777777" w:rsidR="0075681A" w:rsidRPr="00602755" w:rsidRDefault="0075681A" w:rsidP="0075681A">
      <w:pPr>
        <w:spacing w:line="360" w:lineRule="auto"/>
        <w:jc w:val="both"/>
        <w:rPr>
          <w:rFonts w:ascii="Arial" w:hAnsi="Arial" w:cs="Arial"/>
          <w:sz w:val="16"/>
          <w:szCs w:val="16"/>
        </w:rPr>
      </w:pPr>
    </w:p>
    <w:p w14:paraId="061F5B02" w14:textId="47F80DCB" w:rsidR="0075681A" w:rsidRPr="00602755" w:rsidRDefault="0075681A" w:rsidP="0075681A">
      <w:pPr>
        <w:spacing w:line="360" w:lineRule="auto"/>
        <w:jc w:val="both"/>
        <w:rPr>
          <w:rFonts w:ascii="Arial" w:hAnsi="Arial" w:cs="Arial"/>
          <w:sz w:val="28"/>
          <w:szCs w:val="28"/>
        </w:rPr>
      </w:pPr>
      <w:r w:rsidRPr="00602755">
        <w:rPr>
          <w:rFonts w:ascii="Arial" w:hAnsi="Arial" w:cs="Arial"/>
          <w:sz w:val="28"/>
          <w:szCs w:val="28"/>
        </w:rPr>
        <w:t xml:space="preserve">En ce qui concerne le déroulement de </w:t>
      </w:r>
      <w:r w:rsidR="0072128E" w:rsidRPr="00602755">
        <w:rPr>
          <w:rFonts w:ascii="Arial" w:hAnsi="Arial" w:cs="Arial"/>
          <w:sz w:val="28"/>
          <w:szCs w:val="28"/>
        </w:rPr>
        <w:t xml:space="preserve">la rencontre, </w:t>
      </w:r>
      <w:r w:rsidR="00A01632" w:rsidRPr="00602755">
        <w:rPr>
          <w:rFonts w:ascii="Arial" w:hAnsi="Arial" w:cs="Arial"/>
          <w:sz w:val="28"/>
          <w:szCs w:val="28"/>
        </w:rPr>
        <w:t>je vais prendre</w:t>
      </w:r>
      <w:r w:rsidRPr="00602755">
        <w:rPr>
          <w:rFonts w:ascii="Arial" w:hAnsi="Arial" w:cs="Arial"/>
          <w:sz w:val="28"/>
          <w:szCs w:val="28"/>
        </w:rPr>
        <w:t xml:space="preserve"> quelques minutes pour vous présenter notre conférencier</w:t>
      </w:r>
      <w:r w:rsidR="00A01632" w:rsidRPr="00602755">
        <w:rPr>
          <w:rFonts w:ascii="Arial" w:hAnsi="Arial" w:cs="Arial"/>
          <w:sz w:val="28"/>
          <w:szCs w:val="28"/>
        </w:rPr>
        <w:t xml:space="preserve"> et</w:t>
      </w:r>
      <w:r w:rsidR="0072128E" w:rsidRPr="00602755">
        <w:rPr>
          <w:rFonts w:ascii="Arial" w:hAnsi="Arial" w:cs="Arial"/>
          <w:sz w:val="28"/>
          <w:szCs w:val="28"/>
        </w:rPr>
        <w:t xml:space="preserve"> o</w:t>
      </w:r>
      <w:r w:rsidRPr="00602755">
        <w:rPr>
          <w:rFonts w:ascii="Arial" w:hAnsi="Arial" w:cs="Arial"/>
          <w:sz w:val="28"/>
          <w:szCs w:val="28"/>
        </w:rPr>
        <w:t xml:space="preserve">n prendra ensuite environ une heure pour écouter sa présentation. </w:t>
      </w:r>
      <w:r w:rsidR="00A01632" w:rsidRPr="00602755">
        <w:rPr>
          <w:rFonts w:ascii="Arial" w:hAnsi="Arial" w:cs="Arial"/>
          <w:sz w:val="28"/>
          <w:szCs w:val="28"/>
        </w:rPr>
        <w:t>Puis, c</w:t>
      </w:r>
      <w:r w:rsidR="0072128E" w:rsidRPr="00602755">
        <w:rPr>
          <w:rFonts w:ascii="Arial" w:hAnsi="Arial" w:cs="Arial"/>
          <w:sz w:val="28"/>
          <w:szCs w:val="28"/>
        </w:rPr>
        <w:t xml:space="preserve">e sera au tour du professeur Jean Goulet, vice-recteur aux ressources humaines et aux relations internationales de nous adresser un </w:t>
      </w:r>
      <w:r w:rsidRPr="00602755">
        <w:rPr>
          <w:rFonts w:ascii="Arial" w:hAnsi="Arial" w:cs="Arial"/>
          <w:sz w:val="28"/>
          <w:szCs w:val="28"/>
        </w:rPr>
        <w:t xml:space="preserve">mot de remerciement. Finalement, nous disposerons de quelques minutes pour une période de questions avec le conférencier. </w:t>
      </w:r>
      <w:r w:rsidR="0072128E" w:rsidRPr="00602755">
        <w:rPr>
          <w:rFonts w:ascii="Arial" w:hAnsi="Arial" w:cs="Arial"/>
          <w:sz w:val="28"/>
          <w:szCs w:val="28"/>
        </w:rPr>
        <w:t xml:space="preserve">Nous pourrons aussi à ce moment-là partager quelques bouchées et un verre de vin. </w:t>
      </w:r>
    </w:p>
    <w:p w14:paraId="7BF3175E" w14:textId="77777777" w:rsidR="0075681A" w:rsidRPr="00602755" w:rsidRDefault="0075681A" w:rsidP="0075681A">
      <w:pPr>
        <w:spacing w:line="360" w:lineRule="auto"/>
        <w:rPr>
          <w:rFonts w:ascii="Arial" w:hAnsi="Arial" w:cs="Arial"/>
          <w:sz w:val="16"/>
          <w:szCs w:val="16"/>
        </w:rPr>
      </w:pPr>
    </w:p>
    <w:p w14:paraId="052A2D98" w14:textId="4540E81D" w:rsidR="00F718E2" w:rsidRPr="00602755" w:rsidRDefault="0075681A" w:rsidP="00A01632">
      <w:pPr>
        <w:spacing w:line="360" w:lineRule="auto"/>
        <w:rPr>
          <w:rFonts w:ascii="Arial" w:hAnsi="Arial" w:cs="Arial"/>
          <w:b/>
          <w:sz w:val="28"/>
          <w:szCs w:val="28"/>
        </w:rPr>
      </w:pPr>
      <w:r w:rsidRPr="00602755">
        <w:rPr>
          <w:rFonts w:ascii="Arial" w:hAnsi="Arial" w:cs="Arial"/>
          <w:b/>
          <w:sz w:val="28"/>
          <w:szCs w:val="28"/>
        </w:rPr>
        <w:t>NOTRE CONFÉRENCIER</w:t>
      </w:r>
    </w:p>
    <w:p w14:paraId="3E23C143" w14:textId="40734DFF" w:rsidR="00F718E2" w:rsidRPr="00602755" w:rsidRDefault="00F718E2" w:rsidP="00F718E2">
      <w:pPr>
        <w:spacing w:line="360" w:lineRule="auto"/>
        <w:jc w:val="both"/>
        <w:rPr>
          <w:rFonts w:ascii="Arial" w:hAnsi="Arial" w:cs="Arial"/>
          <w:sz w:val="28"/>
          <w:szCs w:val="28"/>
        </w:rPr>
      </w:pPr>
      <w:r w:rsidRPr="00602755">
        <w:rPr>
          <w:rFonts w:ascii="Arial" w:hAnsi="Arial" w:cs="Arial"/>
          <w:sz w:val="28"/>
          <w:szCs w:val="28"/>
        </w:rPr>
        <w:t>Diplômé en médecine</w:t>
      </w:r>
      <w:r w:rsidR="00A01632" w:rsidRPr="00602755">
        <w:rPr>
          <w:rFonts w:ascii="Arial" w:hAnsi="Arial" w:cs="Arial"/>
          <w:sz w:val="28"/>
          <w:szCs w:val="28"/>
        </w:rPr>
        <w:t xml:space="preserve"> de l’Université de Sherbrooke en 1973</w:t>
      </w:r>
      <w:r w:rsidRPr="00602755">
        <w:rPr>
          <w:rFonts w:ascii="Arial" w:hAnsi="Arial" w:cs="Arial"/>
          <w:sz w:val="28"/>
          <w:szCs w:val="28"/>
        </w:rPr>
        <w:t xml:space="preserve">, </w:t>
      </w:r>
      <w:r w:rsidRPr="00602755">
        <w:rPr>
          <w:rFonts w:ascii="Arial" w:hAnsi="Arial" w:cs="Arial"/>
          <w:b/>
          <w:sz w:val="28"/>
          <w:szCs w:val="28"/>
        </w:rPr>
        <w:t>Paul Grand’Maison</w:t>
      </w:r>
      <w:r w:rsidRPr="00602755">
        <w:rPr>
          <w:rFonts w:ascii="Arial" w:hAnsi="Arial" w:cs="Arial"/>
          <w:sz w:val="28"/>
          <w:szCs w:val="28"/>
        </w:rPr>
        <w:t xml:space="preserve"> a </w:t>
      </w:r>
      <w:r w:rsidR="00A01632" w:rsidRPr="00602755">
        <w:rPr>
          <w:rFonts w:ascii="Arial" w:hAnsi="Arial" w:cs="Arial"/>
          <w:sz w:val="28"/>
          <w:szCs w:val="28"/>
        </w:rPr>
        <w:t>joint le</w:t>
      </w:r>
      <w:r w:rsidRPr="00602755">
        <w:rPr>
          <w:rFonts w:ascii="Arial" w:hAnsi="Arial" w:cs="Arial"/>
          <w:sz w:val="28"/>
          <w:szCs w:val="28"/>
        </w:rPr>
        <w:t xml:space="preserve"> Département de médecine de famille de la Faculté de médecine et des sciences de la santé (FMSS) de l’Université de Sherbrooke </w:t>
      </w:r>
      <w:r w:rsidR="00A01632" w:rsidRPr="00602755">
        <w:rPr>
          <w:rFonts w:ascii="Arial" w:hAnsi="Arial" w:cs="Arial"/>
          <w:sz w:val="28"/>
          <w:szCs w:val="28"/>
        </w:rPr>
        <w:t>en</w:t>
      </w:r>
      <w:r w:rsidRPr="00602755">
        <w:rPr>
          <w:rFonts w:ascii="Arial" w:hAnsi="Arial" w:cs="Arial"/>
          <w:sz w:val="28"/>
          <w:szCs w:val="28"/>
        </w:rPr>
        <w:t xml:space="preserve"> 1976. De 1979 à 1981,</w:t>
      </w:r>
      <w:r w:rsidR="00A01632" w:rsidRPr="00602755">
        <w:rPr>
          <w:rFonts w:ascii="Arial" w:hAnsi="Arial" w:cs="Arial"/>
          <w:sz w:val="28"/>
          <w:szCs w:val="28"/>
        </w:rPr>
        <w:t xml:space="preserve"> Il a complété un programme de maîtrise en sciences cliniques en m</w:t>
      </w:r>
      <w:r w:rsidRPr="00602755">
        <w:rPr>
          <w:rFonts w:ascii="Arial" w:hAnsi="Arial" w:cs="Arial"/>
          <w:sz w:val="28"/>
          <w:szCs w:val="28"/>
        </w:rPr>
        <w:t>édecine d</w:t>
      </w:r>
      <w:r w:rsidR="00A01632" w:rsidRPr="00602755">
        <w:rPr>
          <w:rFonts w:ascii="Arial" w:hAnsi="Arial" w:cs="Arial"/>
          <w:sz w:val="28"/>
          <w:szCs w:val="28"/>
        </w:rPr>
        <w:t>e famille, avec une majeure en é</w:t>
      </w:r>
      <w:r w:rsidRPr="00602755">
        <w:rPr>
          <w:rFonts w:ascii="Arial" w:hAnsi="Arial" w:cs="Arial"/>
          <w:sz w:val="28"/>
          <w:szCs w:val="28"/>
        </w:rPr>
        <w:t xml:space="preserve">ducation médicale à l’Université Western Ontario. </w:t>
      </w:r>
    </w:p>
    <w:p w14:paraId="7CBA0526" w14:textId="77777777" w:rsidR="00F718E2" w:rsidRPr="00602755" w:rsidRDefault="00F718E2" w:rsidP="00F718E2">
      <w:pPr>
        <w:spacing w:line="360" w:lineRule="auto"/>
        <w:jc w:val="both"/>
        <w:rPr>
          <w:rFonts w:ascii="Arial" w:hAnsi="Arial" w:cs="Arial"/>
          <w:sz w:val="28"/>
          <w:szCs w:val="28"/>
        </w:rPr>
      </w:pPr>
    </w:p>
    <w:p w14:paraId="07646C88" w14:textId="5B675CD2" w:rsidR="00F718E2" w:rsidRPr="00602755" w:rsidRDefault="00A01632" w:rsidP="00F718E2">
      <w:pPr>
        <w:spacing w:line="360" w:lineRule="auto"/>
        <w:jc w:val="both"/>
        <w:rPr>
          <w:rFonts w:ascii="Arial" w:hAnsi="Arial" w:cs="Arial"/>
          <w:sz w:val="28"/>
          <w:szCs w:val="28"/>
        </w:rPr>
      </w:pPr>
      <w:r w:rsidRPr="00602755">
        <w:rPr>
          <w:rFonts w:ascii="Arial" w:hAnsi="Arial" w:cs="Arial"/>
          <w:sz w:val="28"/>
          <w:szCs w:val="28"/>
        </w:rPr>
        <w:t>Le professeur</w:t>
      </w:r>
      <w:r w:rsidR="00F718E2" w:rsidRPr="00602755">
        <w:rPr>
          <w:rFonts w:ascii="Arial" w:hAnsi="Arial" w:cs="Arial"/>
          <w:sz w:val="28"/>
          <w:szCs w:val="28"/>
        </w:rPr>
        <w:t xml:space="preserve"> Grand’Maison a occupé plusieurs postes stratégiques de gestion à la Faculté de médecine et des sciences de </w:t>
      </w:r>
      <w:r w:rsidRPr="00602755">
        <w:rPr>
          <w:rFonts w:ascii="Arial" w:hAnsi="Arial" w:cs="Arial"/>
          <w:sz w:val="28"/>
          <w:szCs w:val="28"/>
        </w:rPr>
        <w:t>la santé</w:t>
      </w:r>
      <w:r w:rsidR="00F718E2" w:rsidRPr="00602755">
        <w:rPr>
          <w:rFonts w:ascii="Arial" w:hAnsi="Arial" w:cs="Arial"/>
          <w:sz w:val="28"/>
          <w:szCs w:val="28"/>
        </w:rPr>
        <w:t xml:space="preserve">, dont les suivants : </w:t>
      </w:r>
    </w:p>
    <w:p w14:paraId="32A45C46" w14:textId="77777777" w:rsidR="00F718E2" w:rsidRPr="00602755" w:rsidRDefault="00F718E2" w:rsidP="00F718E2">
      <w:pPr>
        <w:pStyle w:val="Paragraphedeliste"/>
        <w:numPr>
          <w:ilvl w:val="0"/>
          <w:numId w:val="6"/>
        </w:numPr>
        <w:spacing w:line="360" w:lineRule="auto"/>
        <w:rPr>
          <w:rFonts w:cs="Arial"/>
          <w:sz w:val="28"/>
          <w:szCs w:val="28"/>
        </w:rPr>
      </w:pPr>
      <w:r w:rsidRPr="00602755">
        <w:rPr>
          <w:rFonts w:cs="Arial"/>
          <w:sz w:val="28"/>
          <w:szCs w:val="28"/>
        </w:rPr>
        <w:lastRenderedPageBreak/>
        <w:t xml:space="preserve">Directeur du Bureau de développement pédagogique (1984-1988) </w:t>
      </w:r>
    </w:p>
    <w:p w14:paraId="6674AC1D" w14:textId="77777777" w:rsidR="00F718E2" w:rsidRPr="00602755" w:rsidRDefault="00F718E2" w:rsidP="00F718E2">
      <w:pPr>
        <w:pStyle w:val="Paragraphedeliste"/>
        <w:numPr>
          <w:ilvl w:val="0"/>
          <w:numId w:val="6"/>
        </w:numPr>
        <w:spacing w:line="360" w:lineRule="auto"/>
        <w:rPr>
          <w:rFonts w:cs="Arial"/>
          <w:sz w:val="28"/>
          <w:szCs w:val="28"/>
        </w:rPr>
      </w:pPr>
      <w:r w:rsidRPr="00602755">
        <w:rPr>
          <w:rFonts w:cs="Arial"/>
          <w:sz w:val="28"/>
          <w:szCs w:val="28"/>
        </w:rPr>
        <w:t>Directeur du Département de Médecine de famille (1988-1996)</w:t>
      </w:r>
    </w:p>
    <w:p w14:paraId="24FBC7B4" w14:textId="77777777" w:rsidR="00F718E2" w:rsidRPr="00602755" w:rsidRDefault="00F718E2" w:rsidP="00F718E2">
      <w:pPr>
        <w:pStyle w:val="Paragraphedeliste"/>
        <w:numPr>
          <w:ilvl w:val="0"/>
          <w:numId w:val="6"/>
        </w:numPr>
        <w:spacing w:line="360" w:lineRule="auto"/>
        <w:rPr>
          <w:rFonts w:cs="Arial"/>
          <w:sz w:val="28"/>
          <w:szCs w:val="28"/>
        </w:rPr>
      </w:pPr>
      <w:r w:rsidRPr="00602755">
        <w:rPr>
          <w:rFonts w:cs="Arial"/>
          <w:sz w:val="28"/>
          <w:szCs w:val="28"/>
        </w:rPr>
        <w:t>Directeur du Centre de pédagogie en sciences de la santé (1996-1999)</w:t>
      </w:r>
    </w:p>
    <w:p w14:paraId="20FA9756" w14:textId="3E13122B" w:rsidR="00A01632" w:rsidRPr="00602755" w:rsidRDefault="00A01632" w:rsidP="00A01632">
      <w:pPr>
        <w:pStyle w:val="Paragraphedeliste"/>
        <w:numPr>
          <w:ilvl w:val="0"/>
          <w:numId w:val="6"/>
        </w:numPr>
        <w:spacing w:line="360" w:lineRule="auto"/>
        <w:rPr>
          <w:rFonts w:cs="Arial"/>
          <w:sz w:val="28"/>
          <w:szCs w:val="28"/>
        </w:rPr>
      </w:pPr>
      <w:r w:rsidRPr="00602755">
        <w:rPr>
          <w:rFonts w:cs="Arial"/>
          <w:sz w:val="28"/>
          <w:szCs w:val="28"/>
        </w:rPr>
        <w:t>Secrétaire de la Faculté</w:t>
      </w:r>
      <w:r w:rsidR="00602755" w:rsidRPr="00602755">
        <w:rPr>
          <w:rFonts w:cs="Arial"/>
          <w:sz w:val="28"/>
          <w:szCs w:val="28"/>
        </w:rPr>
        <w:t xml:space="preserve"> </w:t>
      </w:r>
      <w:r w:rsidR="00602755">
        <w:rPr>
          <w:rFonts w:cs="Arial"/>
          <w:sz w:val="28"/>
          <w:szCs w:val="28"/>
        </w:rPr>
        <w:t xml:space="preserve">et </w:t>
      </w:r>
      <w:r w:rsidR="00602755" w:rsidRPr="00602755">
        <w:rPr>
          <w:rFonts w:cs="Arial"/>
          <w:sz w:val="28"/>
          <w:szCs w:val="28"/>
        </w:rPr>
        <w:t>vice-doyen à la communauté</w:t>
      </w:r>
      <w:r w:rsidRPr="00602755">
        <w:rPr>
          <w:rFonts w:cs="Arial"/>
          <w:sz w:val="28"/>
          <w:szCs w:val="28"/>
        </w:rPr>
        <w:t xml:space="preserve"> (2000-2002)</w:t>
      </w:r>
    </w:p>
    <w:p w14:paraId="43348803" w14:textId="4A90A4E8" w:rsidR="00F718E2" w:rsidRPr="00602755" w:rsidRDefault="00F718E2" w:rsidP="00F718E2">
      <w:pPr>
        <w:pStyle w:val="Paragraphedeliste"/>
        <w:numPr>
          <w:ilvl w:val="0"/>
          <w:numId w:val="6"/>
        </w:numPr>
        <w:spacing w:line="360" w:lineRule="auto"/>
        <w:rPr>
          <w:rFonts w:cs="Arial"/>
          <w:sz w:val="28"/>
          <w:szCs w:val="28"/>
        </w:rPr>
      </w:pPr>
      <w:r w:rsidRPr="00602755">
        <w:rPr>
          <w:rFonts w:cs="Arial"/>
          <w:sz w:val="28"/>
          <w:szCs w:val="28"/>
        </w:rPr>
        <w:t xml:space="preserve">Vice-doyen aux </w:t>
      </w:r>
      <w:r w:rsidR="00A01632" w:rsidRPr="00602755">
        <w:rPr>
          <w:rFonts w:cs="Arial"/>
          <w:sz w:val="28"/>
          <w:szCs w:val="28"/>
        </w:rPr>
        <w:t>études médicales prédoctorales</w:t>
      </w:r>
      <w:r w:rsidR="00602755" w:rsidRPr="00602755">
        <w:rPr>
          <w:rFonts w:cs="Arial"/>
          <w:sz w:val="28"/>
          <w:szCs w:val="28"/>
        </w:rPr>
        <w:t xml:space="preserve"> (2002-2011)</w:t>
      </w:r>
      <w:r w:rsidR="00A01632" w:rsidRPr="00602755">
        <w:rPr>
          <w:rFonts w:cs="Arial"/>
          <w:sz w:val="28"/>
          <w:szCs w:val="28"/>
        </w:rPr>
        <w:t>, et</w:t>
      </w:r>
    </w:p>
    <w:p w14:paraId="5152A5CB" w14:textId="3BF29265" w:rsidR="00F718E2" w:rsidRPr="00602755" w:rsidRDefault="00F718E2" w:rsidP="00F718E2">
      <w:pPr>
        <w:pStyle w:val="Paragraphedeliste"/>
        <w:numPr>
          <w:ilvl w:val="0"/>
          <w:numId w:val="6"/>
        </w:numPr>
        <w:spacing w:line="360" w:lineRule="auto"/>
        <w:rPr>
          <w:rFonts w:cs="Arial"/>
          <w:sz w:val="28"/>
          <w:szCs w:val="28"/>
        </w:rPr>
      </w:pPr>
      <w:r w:rsidRPr="00602755">
        <w:rPr>
          <w:rFonts w:cs="Arial"/>
          <w:sz w:val="28"/>
          <w:szCs w:val="28"/>
        </w:rPr>
        <w:t>Directeur du Burea</w:t>
      </w:r>
      <w:r w:rsidR="00A01632" w:rsidRPr="00602755">
        <w:rPr>
          <w:rFonts w:cs="Arial"/>
          <w:sz w:val="28"/>
          <w:szCs w:val="28"/>
        </w:rPr>
        <w:t>u des relations internationales</w:t>
      </w:r>
      <w:r w:rsidR="00602755" w:rsidRPr="00602755">
        <w:rPr>
          <w:rFonts w:cs="Arial"/>
          <w:sz w:val="28"/>
          <w:szCs w:val="28"/>
        </w:rPr>
        <w:t xml:space="preserve"> (depuis avril 2012)</w:t>
      </w:r>
      <w:r w:rsidR="00A01632" w:rsidRPr="00602755">
        <w:rPr>
          <w:rFonts w:cs="Arial"/>
          <w:sz w:val="28"/>
          <w:szCs w:val="28"/>
        </w:rPr>
        <w:t>.</w:t>
      </w:r>
    </w:p>
    <w:p w14:paraId="6AAF3A41" w14:textId="77777777" w:rsidR="00F718E2" w:rsidRPr="00602755" w:rsidRDefault="00F718E2" w:rsidP="00F718E2">
      <w:pPr>
        <w:spacing w:line="360" w:lineRule="auto"/>
        <w:jc w:val="both"/>
        <w:rPr>
          <w:rFonts w:ascii="Arial" w:hAnsi="Arial" w:cs="Arial"/>
          <w:sz w:val="16"/>
          <w:szCs w:val="16"/>
        </w:rPr>
      </w:pPr>
    </w:p>
    <w:p w14:paraId="5F5AC3D3" w14:textId="421055CF" w:rsidR="00F718E2" w:rsidRPr="00602755" w:rsidRDefault="00F718E2" w:rsidP="00F718E2">
      <w:pPr>
        <w:spacing w:line="360" w:lineRule="auto"/>
        <w:jc w:val="both"/>
        <w:rPr>
          <w:rFonts w:ascii="Arial" w:hAnsi="Arial" w:cs="Arial"/>
          <w:sz w:val="28"/>
          <w:szCs w:val="28"/>
        </w:rPr>
      </w:pPr>
      <w:r w:rsidRPr="00602755">
        <w:rPr>
          <w:rFonts w:ascii="Arial" w:hAnsi="Arial" w:cs="Arial"/>
          <w:sz w:val="28"/>
          <w:szCs w:val="28"/>
        </w:rPr>
        <w:t xml:space="preserve">Au niveau international, Paul Grand’Maison a </w:t>
      </w:r>
      <w:r w:rsidR="00A01632" w:rsidRPr="00602755">
        <w:rPr>
          <w:rFonts w:ascii="Arial" w:hAnsi="Arial" w:cs="Arial"/>
          <w:sz w:val="28"/>
          <w:szCs w:val="28"/>
        </w:rPr>
        <w:t>piloté</w:t>
      </w:r>
      <w:r w:rsidRPr="00602755">
        <w:rPr>
          <w:rFonts w:ascii="Arial" w:hAnsi="Arial" w:cs="Arial"/>
          <w:sz w:val="28"/>
          <w:szCs w:val="28"/>
        </w:rPr>
        <w:t xml:space="preserve">, en 2001, </w:t>
      </w:r>
      <w:r w:rsidR="00A01632" w:rsidRPr="00602755">
        <w:rPr>
          <w:rFonts w:ascii="Arial" w:hAnsi="Arial" w:cs="Arial"/>
          <w:sz w:val="28"/>
          <w:szCs w:val="28"/>
        </w:rPr>
        <w:t xml:space="preserve">le dossier de </w:t>
      </w:r>
      <w:r w:rsidRPr="00602755">
        <w:rPr>
          <w:rFonts w:ascii="Arial" w:hAnsi="Arial" w:cs="Arial"/>
          <w:sz w:val="28"/>
          <w:szCs w:val="28"/>
        </w:rPr>
        <w:t xml:space="preserve">la reconnaissance de la Faculté de médecine de Sherbrooke à titre de Centre collaborateur de l’Organisation mondiale de la santé (OMS) et de l’Organisation panaméricaine de la santé (OPS). Il a dirigé ce Centre de juillet 2001 à septembre 2014. Il en est le codirecteur depuis octobre 2014.  </w:t>
      </w:r>
    </w:p>
    <w:p w14:paraId="38176B4A" w14:textId="77777777" w:rsidR="00F718E2" w:rsidRPr="00602755" w:rsidRDefault="00F718E2" w:rsidP="00F718E2">
      <w:pPr>
        <w:spacing w:line="360" w:lineRule="auto"/>
        <w:jc w:val="both"/>
        <w:rPr>
          <w:rFonts w:ascii="Arial" w:hAnsi="Arial" w:cs="Arial"/>
          <w:sz w:val="16"/>
          <w:szCs w:val="16"/>
        </w:rPr>
      </w:pPr>
    </w:p>
    <w:p w14:paraId="757BD676" w14:textId="1DFD4E59" w:rsidR="00F718E2" w:rsidRPr="00602755" w:rsidRDefault="00A01632" w:rsidP="00F718E2">
      <w:pPr>
        <w:spacing w:line="360" w:lineRule="auto"/>
        <w:jc w:val="both"/>
        <w:rPr>
          <w:rFonts w:ascii="Arial" w:hAnsi="Arial" w:cs="Arial"/>
          <w:sz w:val="28"/>
          <w:szCs w:val="28"/>
        </w:rPr>
      </w:pPr>
      <w:r w:rsidRPr="00602755">
        <w:rPr>
          <w:rFonts w:ascii="Arial" w:hAnsi="Arial" w:cs="Arial"/>
          <w:sz w:val="28"/>
          <w:szCs w:val="28"/>
        </w:rPr>
        <w:t>En matière de recherche et de publications, on peut mentionner les résultat</w:t>
      </w:r>
      <w:r w:rsidR="00F718E2" w:rsidRPr="00602755">
        <w:rPr>
          <w:rFonts w:ascii="Arial" w:hAnsi="Arial" w:cs="Arial"/>
          <w:sz w:val="28"/>
          <w:szCs w:val="28"/>
        </w:rPr>
        <w:t xml:space="preserve">s suivants : </w:t>
      </w:r>
    </w:p>
    <w:p w14:paraId="5B280AF1" w14:textId="68EFBB87" w:rsidR="00F718E2" w:rsidRPr="00602755" w:rsidRDefault="00A01632" w:rsidP="00F718E2">
      <w:pPr>
        <w:pStyle w:val="Paragraphedeliste"/>
        <w:numPr>
          <w:ilvl w:val="0"/>
          <w:numId w:val="7"/>
        </w:numPr>
        <w:spacing w:line="360" w:lineRule="auto"/>
        <w:rPr>
          <w:rFonts w:cs="Arial"/>
          <w:sz w:val="28"/>
          <w:szCs w:val="28"/>
        </w:rPr>
      </w:pPr>
      <w:r w:rsidRPr="00602755">
        <w:rPr>
          <w:rFonts w:cs="Arial"/>
          <w:sz w:val="28"/>
          <w:szCs w:val="28"/>
        </w:rPr>
        <w:t>Plus de 80 publications.</w:t>
      </w:r>
    </w:p>
    <w:p w14:paraId="2A38A4DB" w14:textId="4FFA1EEE" w:rsidR="00F718E2" w:rsidRPr="00602755" w:rsidRDefault="00A01632" w:rsidP="00F718E2">
      <w:pPr>
        <w:pStyle w:val="Paragraphedeliste"/>
        <w:numPr>
          <w:ilvl w:val="0"/>
          <w:numId w:val="7"/>
        </w:numPr>
        <w:spacing w:line="360" w:lineRule="auto"/>
        <w:rPr>
          <w:rFonts w:cs="Arial"/>
          <w:sz w:val="28"/>
          <w:szCs w:val="28"/>
        </w:rPr>
      </w:pPr>
      <w:r w:rsidRPr="00602755">
        <w:rPr>
          <w:rFonts w:cs="Arial"/>
          <w:sz w:val="28"/>
          <w:szCs w:val="28"/>
        </w:rPr>
        <w:t xml:space="preserve">Plus de 300 </w:t>
      </w:r>
      <w:r w:rsidR="00F718E2" w:rsidRPr="00602755">
        <w:rPr>
          <w:rFonts w:cs="Arial"/>
          <w:sz w:val="28"/>
          <w:szCs w:val="28"/>
        </w:rPr>
        <w:t>présentations dont plusieurs à titre de conf</w:t>
      </w:r>
      <w:r w:rsidRPr="00602755">
        <w:rPr>
          <w:rFonts w:cs="Arial"/>
          <w:sz w:val="28"/>
          <w:szCs w:val="28"/>
        </w:rPr>
        <w:t>érencier invité.</w:t>
      </w:r>
    </w:p>
    <w:p w14:paraId="5A192F36" w14:textId="49817816" w:rsidR="00F718E2" w:rsidRPr="00602755" w:rsidRDefault="00A01632" w:rsidP="00F718E2">
      <w:pPr>
        <w:pStyle w:val="Paragraphedeliste"/>
        <w:numPr>
          <w:ilvl w:val="0"/>
          <w:numId w:val="7"/>
        </w:numPr>
        <w:spacing w:line="360" w:lineRule="auto"/>
        <w:rPr>
          <w:rFonts w:cs="Arial"/>
          <w:sz w:val="28"/>
          <w:szCs w:val="28"/>
        </w:rPr>
      </w:pPr>
      <w:r w:rsidRPr="00602755">
        <w:rPr>
          <w:rFonts w:cs="Arial"/>
          <w:sz w:val="28"/>
          <w:szCs w:val="28"/>
        </w:rPr>
        <w:t xml:space="preserve">Plus de 90 </w:t>
      </w:r>
      <w:r w:rsidR="00F718E2" w:rsidRPr="00602755">
        <w:rPr>
          <w:rFonts w:cs="Arial"/>
          <w:sz w:val="28"/>
          <w:szCs w:val="28"/>
        </w:rPr>
        <w:t>direction</w:t>
      </w:r>
      <w:r w:rsidRPr="00602755">
        <w:rPr>
          <w:rFonts w:cs="Arial"/>
          <w:sz w:val="28"/>
          <w:szCs w:val="28"/>
        </w:rPr>
        <w:t>s</w:t>
      </w:r>
      <w:r w:rsidR="00F718E2" w:rsidRPr="00602755">
        <w:rPr>
          <w:rFonts w:cs="Arial"/>
          <w:sz w:val="28"/>
          <w:szCs w:val="28"/>
        </w:rPr>
        <w:t xml:space="preserve"> et animation</w:t>
      </w:r>
      <w:r w:rsidRPr="00602755">
        <w:rPr>
          <w:rFonts w:cs="Arial"/>
          <w:sz w:val="28"/>
          <w:szCs w:val="28"/>
        </w:rPr>
        <w:t>s</w:t>
      </w:r>
      <w:r w:rsidR="00F718E2" w:rsidRPr="00602755">
        <w:rPr>
          <w:rFonts w:cs="Arial"/>
          <w:sz w:val="28"/>
          <w:szCs w:val="28"/>
        </w:rPr>
        <w:t xml:space="preserve"> d’at</w:t>
      </w:r>
      <w:r w:rsidRPr="00602755">
        <w:rPr>
          <w:rFonts w:cs="Arial"/>
          <w:sz w:val="28"/>
          <w:szCs w:val="28"/>
        </w:rPr>
        <w:t>eliers pédagogiques (</w:t>
      </w:r>
      <w:r w:rsidR="00F718E2" w:rsidRPr="00602755">
        <w:rPr>
          <w:rFonts w:cs="Arial"/>
          <w:sz w:val="28"/>
          <w:szCs w:val="28"/>
        </w:rPr>
        <w:t xml:space="preserve">dont plus d’une vingtaine à des rencontres </w:t>
      </w:r>
      <w:r w:rsidRPr="00602755">
        <w:rPr>
          <w:rFonts w:cs="Arial"/>
          <w:sz w:val="28"/>
          <w:szCs w:val="28"/>
        </w:rPr>
        <w:t>nationales et internationales).</w:t>
      </w:r>
    </w:p>
    <w:p w14:paraId="133519AA" w14:textId="2AFAF837" w:rsidR="00F718E2" w:rsidRPr="00602755" w:rsidRDefault="00A01632" w:rsidP="00F718E2">
      <w:pPr>
        <w:pStyle w:val="Paragraphedeliste"/>
        <w:numPr>
          <w:ilvl w:val="0"/>
          <w:numId w:val="7"/>
        </w:numPr>
        <w:spacing w:line="360" w:lineRule="auto"/>
        <w:rPr>
          <w:rFonts w:cs="Arial"/>
          <w:sz w:val="28"/>
          <w:szCs w:val="28"/>
        </w:rPr>
      </w:pPr>
      <w:r w:rsidRPr="00602755">
        <w:rPr>
          <w:rFonts w:cs="Arial"/>
          <w:sz w:val="28"/>
          <w:szCs w:val="28"/>
        </w:rPr>
        <w:t>C</w:t>
      </w:r>
      <w:r w:rsidR="00F718E2" w:rsidRPr="00602755">
        <w:rPr>
          <w:rFonts w:cs="Arial"/>
          <w:sz w:val="28"/>
          <w:szCs w:val="28"/>
        </w:rPr>
        <w:t>ontribution à l’organisation de 15 conférences</w:t>
      </w:r>
      <w:r w:rsidRPr="00602755">
        <w:rPr>
          <w:rFonts w:cs="Arial"/>
          <w:sz w:val="28"/>
          <w:szCs w:val="28"/>
        </w:rPr>
        <w:t xml:space="preserve"> nationales ou internationales</w:t>
      </w:r>
    </w:p>
    <w:p w14:paraId="79111C69" w14:textId="78A53774" w:rsidR="00A01632" w:rsidRPr="00602755" w:rsidRDefault="00A01632" w:rsidP="00F718E2">
      <w:pPr>
        <w:pStyle w:val="Paragraphedeliste"/>
        <w:numPr>
          <w:ilvl w:val="0"/>
          <w:numId w:val="7"/>
        </w:numPr>
        <w:spacing w:line="360" w:lineRule="auto"/>
        <w:rPr>
          <w:rFonts w:cs="Arial"/>
          <w:sz w:val="28"/>
          <w:szCs w:val="28"/>
        </w:rPr>
      </w:pPr>
      <w:r w:rsidRPr="00602755">
        <w:rPr>
          <w:rFonts w:cs="Arial"/>
          <w:sz w:val="28"/>
          <w:szCs w:val="28"/>
        </w:rPr>
        <w:t xml:space="preserve">Obtention de nombreuses subventions pour des projets pédagogiques et des projets de recherche (seul ou en équipe). </w:t>
      </w:r>
    </w:p>
    <w:p w14:paraId="77264993" w14:textId="77777777" w:rsidR="00F718E2" w:rsidRPr="00602755" w:rsidRDefault="00F718E2" w:rsidP="00F718E2">
      <w:pPr>
        <w:spacing w:line="360" w:lineRule="auto"/>
        <w:jc w:val="both"/>
        <w:rPr>
          <w:rFonts w:ascii="Arial" w:hAnsi="Arial" w:cs="Arial"/>
          <w:sz w:val="16"/>
          <w:szCs w:val="16"/>
        </w:rPr>
      </w:pPr>
    </w:p>
    <w:p w14:paraId="4E918E01" w14:textId="3FE4308F" w:rsidR="00A01632" w:rsidRPr="00602755" w:rsidRDefault="00A01632" w:rsidP="00A01632">
      <w:pPr>
        <w:spacing w:line="360" w:lineRule="auto"/>
        <w:jc w:val="both"/>
        <w:rPr>
          <w:rFonts w:ascii="Arial" w:hAnsi="Arial" w:cs="Arial"/>
          <w:sz w:val="28"/>
          <w:szCs w:val="28"/>
        </w:rPr>
      </w:pPr>
      <w:r w:rsidRPr="00602755">
        <w:rPr>
          <w:rFonts w:ascii="Arial" w:hAnsi="Arial" w:cs="Arial"/>
          <w:sz w:val="28"/>
          <w:szCs w:val="28"/>
        </w:rPr>
        <w:t>Vous vous doutez bien q</w:t>
      </w:r>
      <w:r w:rsidR="00021574">
        <w:rPr>
          <w:rFonts w:ascii="Arial" w:hAnsi="Arial" w:cs="Arial"/>
          <w:sz w:val="28"/>
          <w:szCs w:val="28"/>
        </w:rPr>
        <w:t>u’une telle carrière a été couronn</w:t>
      </w:r>
      <w:bookmarkStart w:id="0" w:name="_GoBack"/>
      <w:bookmarkEnd w:id="0"/>
      <w:r w:rsidRPr="00602755">
        <w:rPr>
          <w:rFonts w:ascii="Arial" w:hAnsi="Arial" w:cs="Arial"/>
          <w:sz w:val="28"/>
          <w:szCs w:val="28"/>
        </w:rPr>
        <w:t xml:space="preserve">ée de plusieurs marques de reconnaissance. En voici quelques unes : </w:t>
      </w:r>
    </w:p>
    <w:p w14:paraId="6F7D6344" w14:textId="453CAC85" w:rsidR="00F718E2" w:rsidRPr="00602755" w:rsidRDefault="00F718E2" w:rsidP="00A01632">
      <w:pPr>
        <w:pStyle w:val="Paragraphedeliste"/>
        <w:numPr>
          <w:ilvl w:val="0"/>
          <w:numId w:val="9"/>
        </w:numPr>
        <w:spacing w:line="360" w:lineRule="auto"/>
        <w:rPr>
          <w:rFonts w:cs="Arial"/>
          <w:sz w:val="28"/>
          <w:szCs w:val="28"/>
        </w:rPr>
      </w:pPr>
      <w:r w:rsidRPr="00602755">
        <w:rPr>
          <w:rFonts w:cs="Arial"/>
          <w:sz w:val="28"/>
          <w:szCs w:val="28"/>
        </w:rPr>
        <w:t>Fellow du Collège des médecins de famille du Canada (juillet 1990)</w:t>
      </w:r>
      <w:r w:rsidR="009061E8" w:rsidRPr="00602755">
        <w:rPr>
          <w:rFonts w:cs="Arial"/>
          <w:sz w:val="28"/>
          <w:szCs w:val="28"/>
        </w:rPr>
        <w:t>,</w:t>
      </w:r>
    </w:p>
    <w:p w14:paraId="38561AA5" w14:textId="43B34D86"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Fellow de l’Académie canadienne des sciences de la santé (septembre 2005)</w:t>
      </w:r>
      <w:r w:rsidR="009061E8" w:rsidRPr="00602755">
        <w:rPr>
          <w:rFonts w:cs="Arial"/>
          <w:sz w:val="28"/>
          <w:szCs w:val="28"/>
        </w:rPr>
        <w:t>,</w:t>
      </w:r>
    </w:p>
    <w:p w14:paraId="5A48F7FE" w14:textId="50B1D409"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Prix Acadie-Québec (juillet 2007)</w:t>
      </w:r>
      <w:r w:rsidR="009061E8" w:rsidRPr="00602755">
        <w:rPr>
          <w:rFonts w:cs="Arial"/>
          <w:sz w:val="28"/>
          <w:szCs w:val="28"/>
        </w:rPr>
        <w:t>,</w:t>
      </w:r>
    </w:p>
    <w:p w14:paraId="3C5EB320" w14:textId="51204C9D"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Prix Gilles Pigeon de la Faculté de médecine et des sciences de la santé de l’Université de Sherbrooke (en octobre 2007)</w:t>
      </w:r>
      <w:r w:rsidR="009061E8" w:rsidRPr="00602755">
        <w:rPr>
          <w:rFonts w:cs="Arial"/>
          <w:sz w:val="28"/>
          <w:szCs w:val="28"/>
        </w:rPr>
        <w:t>,</w:t>
      </w:r>
    </w:p>
    <w:p w14:paraId="180AA307" w14:textId="5F27F9BA"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Grand Prix du Collège des médecins du Québec (en mai 2010)</w:t>
      </w:r>
      <w:r w:rsidR="009061E8" w:rsidRPr="00602755">
        <w:rPr>
          <w:rFonts w:cs="Arial"/>
          <w:sz w:val="28"/>
          <w:szCs w:val="28"/>
        </w:rPr>
        <w:t>,</w:t>
      </w:r>
    </w:p>
    <w:p w14:paraId="6B1CF332" w14:textId="057E1958"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Mérite estrie</w:t>
      </w:r>
      <w:r w:rsidR="009061E8" w:rsidRPr="00602755">
        <w:rPr>
          <w:rFonts w:cs="Arial"/>
          <w:sz w:val="28"/>
          <w:szCs w:val="28"/>
        </w:rPr>
        <w:t>n (en juillet 2010),</w:t>
      </w:r>
    </w:p>
    <w:p w14:paraId="50AAB315" w14:textId="232933A3"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Chevalier de l’Ordre na</w:t>
      </w:r>
      <w:r w:rsidR="009061E8" w:rsidRPr="00602755">
        <w:rPr>
          <w:rFonts w:cs="Arial"/>
          <w:sz w:val="28"/>
          <w:szCs w:val="28"/>
        </w:rPr>
        <w:t>tional du Québec (en juin 2015),</w:t>
      </w:r>
    </w:p>
    <w:p w14:paraId="3FA51873" w14:textId="0E3019CB"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Fellow honoraire du Collège royal des médecins et chirurgi</w:t>
      </w:r>
      <w:r w:rsidR="009061E8" w:rsidRPr="00602755">
        <w:rPr>
          <w:rFonts w:cs="Arial"/>
          <w:sz w:val="28"/>
          <w:szCs w:val="28"/>
        </w:rPr>
        <w:t xml:space="preserve">ens du Canada (en octobre 2015) et </w:t>
      </w:r>
    </w:p>
    <w:p w14:paraId="3BA7DC3A" w14:textId="77777777" w:rsidR="00F718E2" w:rsidRPr="00602755" w:rsidRDefault="00F718E2" w:rsidP="00F718E2">
      <w:pPr>
        <w:pStyle w:val="Paragraphedeliste"/>
        <w:numPr>
          <w:ilvl w:val="0"/>
          <w:numId w:val="8"/>
        </w:numPr>
        <w:spacing w:line="360" w:lineRule="auto"/>
        <w:rPr>
          <w:rFonts w:cs="Arial"/>
          <w:sz w:val="28"/>
          <w:szCs w:val="28"/>
        </w:rPr>
      </w:pPr>
      <w:r w:rsidRPr="00602755">
        <w:rPr>
          <w:rFonts w:cs="Arial"/>
          <w:sz w:val="28"/>
          <w:szCs w:val="28"/>
        </w:rPr>
        <w:t>Doctorat d’honneur de la Faculté de médecine de l’Université Laval, (remis lors de la collation des grades de juin 2016).</w:t>
      </w:r>
    </w:p>
    <w:p w14:paraId="31B87EDA" w14:textId="77777777" w:rsidR="00F718E2" w:rsidRPr="00602755" w:rsidRDefault="00F718E2" w:rsidP="00F718E2">
      <w:pPr>
        <w:spacing w:line="360" w:lineRule="auto"/>
        <w:jc w:val="both"/>
        <w:rPr>
          <w:rFonts w:ascii="Arial" w:hAnsi="Arial" w:cs="Arial"/>
          <w:sz w:val="16"/>
          <w:szCs w:val="16"/>
        </w:rPr>
      </w:pPr>
    </w:p>
    <w:p w14:paraId="0DE74C9C" w14:textId="4F02EEE3" w:rsidR="00F718E2" w:rsidRPr="00602755" w:rsidRDefault="00F718E2" w:rsidP="00F718E2">
      <w:pPr>
        <w:spacing w:line="360" w:lineRule="auto"/>
        <w:jc w:val="both"/>
        <w:rPr>
          <w:rFonts w:ascii="Arial" w:hAnsi="Arial" w:cs="Arial"/>
          <w:sz w:val="28"/>
          <w:szCs w:val="28"/>
        </w:rPr>
      </w:pPr>
      <w:r w:rsidRPr="00602755">
        <w:rPr>
          <w:rFonts w:ascii="Arial" w:hAnsi="Arial" w:cs="Arial"/>
          <w:sz w:val="28"/>
          <w:szCs w:val="28"/>
        </w:rPr>
        <w:t>En 2010 et 2011, Paul Grand’Maison a accompagné son épouse (Nicole Bolduc) dans l</w:t>
      </w:r>
      <w:r w:rsidR="009061E8" w:rsidRPr="00602755">
        <w:rPr>
          <w:rFonts w:ascii="Arial" w:hAnsi="Arial" w:cs="Arial"/>
          <w:sz w:val="28"/>
          <w:szCs w:val="28"/>
        </w:rPr>
        <w:t xml:space="preserve">e cadre de sa maladie </w:t>
      </w:r>
      <w:r w:rsidRPr="00602755">
        <w:rPr>
          <w:rFonts w:ascii="Arial" w:hAnsi="Arial" w:cs="Arial"/>
          <w:sz w:val="28"/>
          <w:szCs w:val="28"/>
        </w:rPr>
        <w:t xml:space="preserve">et sa fin de vie. Il a partagé cette expérience (qu’il a qualifiée de « transformationnelle ») dans deux articles scientifiques. L’article paru en anglais dans le </w:t>
      </w:r>
      <w:r w:rsidR="00602755">
        <w:rPr>
          <w:rFonts w:ascii="Arial" w:hAnsi="Arial" w:cs="Arial"/>
          <w:sz w:val="28"/>
          <w:szCs w:val="28"/>
        </w:rPr>
        <w:t>« </w:t>
      </w:r>
      <w:r w:rsidRPr="00602755">
        <w:rPr>
          <w:rFonts w:ascii="Arial" w:hAnsi="Arial" w:cs="Arial"/>
          <w:b/>
          <w:i/>
          <w:sz w:val="28"/>
          <w:szCs w:val="28"/>
        </w:rPr>
        <w:t>Canadian Medical Association Journal</w:t>
      </w:r>
      <w:r w:rsidR="00602755" w:rsidRPr="00602755">
        <w:rPr>
          <w:rFonts w:ascii="Arial" w:hAnsi="Arial" w:cs="Arial"/>
          <w:b/>
          <w:i/>
          <w:sz w:val="28"/>
          <w:szCs w:val="28"/>
        </w:rPr>
        <w:t> </w:t>
      </w:r>
      <w:r w:rsidR="00602755">
        <w:rPr>
          <w:rFonts w:ascii="Arial" w:hAnsi="Arial" w:cs="Arial"/>
          <w:sz w:val="28"/>
          <w:szCs w:val="28"/>
        </w:rPr>
        <w:t>»</w:t>
      </w:r>
      <w:r w:rsidRPr="00602755">
        <w:rPr>
          <w:rFonts w:ascii="Arial" w:hAnsi="Arial" w:cs="Arial"/>
          <w:sz w:val="28"/>
          <w:szCs w:val="28"/>
        </w:rPr>
        <w:t xml:space="preserve"> (CMAJ) a été reconnu comme le meilleur article publié dans la section « Humanities » de ce</w:t>
      </w:r>
      <w:r w:rsidR="00602755">
        <w:rPr>
          <w:rFonts w:ascii="Arial" w:hAnsi="Arial" w:cs="Arial"/>
          <w:sz w:val="28"/>
          <w:szCs w:val="28"/>
        </w:rPr>
        <w:t>tte revue</w:t>
      </w:r>
      <w:r w:rsidRPr="00602755">
        <w:rPr>
          <w:rFonts w:ascii="Arial" w:hAnsi="Arial" w:cs="Arial"/>
          <w:sz w:val="28"/>
          <w:szCs w:val="28"/>
        </w:rPr>
        <w:t xml:space="preserve"> en 2013. </w:t>
      </w:r>
    </w:p>
    <w:p w14:paraId="7D72C739" w14:textId="77777777" w:rsidR="00F718E2" w:rsidRPr="00602755" w:rsidRDefault="00F718E2" w:rsidP="00F718E2">
      <w:pPr>
        <w:spacing w:line="360" w:lineRule="auto"/>
        <w:jc w:val="both"/>
        <w:rPr>
          <w:rFonts w:ascii="Arial" w:hAnsi="Arial" w:cs="Arial"/>
          <w:sz w:val="16"/>
          <w:szCs w:val="16"/>
        </w:rPr>
      </w:pPr>
    </w:p>
    <w:p w14:paraId="3751CBA5" w14:textId="5977AD1A" w:rsidR="00F718E2" w:rsidRPr="00602755" w:rsidRDefault="00F718E2" w:rsidP="00F718E2">
      <w:pPr>
        <w:spacing w:line="360" w:lineRule="auto"/>
        <w:jc w:val="both"/>
        <w:rPr>
          <w:rFonts w:ascii="Arial" w:hAnsi="Arial" w:cs="Arial"/>
          <w:sz w:val="28"/>
          <w:szCs w:val="28"/>
        </w:rPr>
      </w:pPr>
      <w:r w:rsidRPr="00602755">
        <w:rPr>
          <w:rFonts w:ascii="Arial" w:hAnsi="Arial" w:cs="Arial"/>
          <w:sz w:val="28"/>
          <w:szCs w:val="28"/>
        </w:rPr>
        <w:t>En mars 2016, il a publié en collaboration avec Jean Proulx, philosophe, un livre intitulé « </w:t>
      </w:r>
      <w:r w:rsidRPr="00602755">
        <w:rPr>
          <w:rFonts w:ascii="Arial" w:hAnsi="Arial" w:cs="Arial"/>
          <w:b/>
          <w:i/>
          <w:sz w:val="28"/>
          <w:szCs w:val="28"/>
        </w:rPr>
        <w:t>Guérir est humain. Pour une prescription de la relation </w:t>
      </w:r>
      <w:r w:rsidRPr="00602755">
        <w:rPr>
          <w:rFonts w:ascii="Arial" w:hAnsi="Arial" w:cs="Arial"/>
          <w:sz w:val="28"/>
          <w:szCs w:val="28"/>
        </w:rPr>
        <w:t>».  Ce livre amène une réflexion sur l’approche hum</w:t>
      </w:r>
      <w:r w:rsidR="00A01632" w:rsidRPr="00602755">
        <w:rPr>
          <w:rFonts w:ascii="Arial" w:hAnsi="Arial" w:cs="Arial"/>
          <w:sz w:val="28"/>
          <w:szCs w:val="28"/>
        </w:rPr>
        <w:t>aine de la santé, de la maladie et</w:t>
      </w:r>
      <w:r w:rsidRPr="00602755">
        <w:rPr>
          <w:rFonts w:ascii="Arial" w:hAnsi="Arial" w:cs="Arial"/>
          <w:sz w:val="28"/>
          <w:szCs w:val="28"/>
        </w:rPr>
        <w:t xml:space="preserve"> de la guérison. Il interpelle les patients ou personnes souffrantes tout comme les soignants, professionnels de la santé en formation ou en pratique et aidants naturels, sur le sens de leur situation. Il partage des réflexions sur le prendre soin et l’accompagnement des personnes.</w:t>
      </w:r>
      <w:r w:rsidR="00602755" w:rsidRPr="00602755">
        <w:rPr>
          <w:rFonts w:ascii="Arial" w:hAnsi="Arial" w:cs="Arial"/>
          <w:sz w:val="28"/>
          <w:szCs w:val="28"/>
        </w:rPr>
        <w:t xml:space="preserve"> La conférence d’aujourd’hui se situe dans la continuité de cette réflexion.</w:t>
      </w:r>
    </w:p>
    <w:p w14:paraId="7DE5924A" w14:textId="77777777" w:rsidR="009061E8" w:rsidRPr="00602755" w:rsidRDefault="009061E8" w:rsidP="00F718E2">
      <w:pPr>
        <w:spacing w:line="360" w:lineRule="auto"/>
        <w:jc w:val="both"/>
        <w:rPr>
          <w:rFonts w:ascii="Arial" w:hAnsi="Arial" w:cs="Arial"/>
          <w:sz w:val="28"/>
          <w:szCs w:val="28"/>
        </w:rPr>
      </w:pPr>
    </w:p>
    <w:p w14:paraId="52309A89" w14:textId="50F40FE8" w:rsidR="00DC0B5F" w:rsidRPr="00602755" w:rsidRDefault="0075681A" w:rsidP="00F718E2">
      <w:pPr>
        <w:spacing w:line="360" w:lineRule="auto"/>
        <w:jc w:val="both"/>
        <w:rPr>
          <w:rFonts w:ascii="Arial" w:hAnsi="Arial" w:cs="Arial"/>
          <w:sz w:val="28"/>
          <w:szCs w:val="28"/>
        </w:rPr>
      </w:pPr>
      <w:r w:rsidRPr="00602755">
        <w:rPr>
          <w:rFonts w:ascii="Arial" w:hAnsi="Arial" w:cs="Arial"/>
          <w:sz w:val="28"/>
          <w:szCs w:val="28"/>
        </w:rPr>
        <w:t>Sur ce, je vous rap</w:t>
      </w:r>
      <w:r w:rsidR="00602755" w:rsidRPr="00602755">
        <w:rPr>
          <w:rFonts w:ascii="Arial" w:hAnsi="Arial" w:cs="Arial"/>
          <w:sz w:val="28"/>
          <w:szCs w:val="28"/>
        </w:rPr>
        <w:t>pelle le titre de la conférence</w:t>
      </w:r>
      <w:r w:rsidRPr="00602755">
        <w:rPr>
          <w:rFonts w:ascii="Arial" w:hAnsi="Arial" w:cs="Arial"/>
          <w:sz w:val="28"/>
          <w:szCs w:val="28"/>
        </w:rPr>
        <w:t xml:space="preserve"> </w:t>
      </w:r>
      <w:r w:rsidR="00F718E2" w:rsidRPr="00602755">
        <w:rPr>
          <w:rFonts w:ascii="Arial" w:hAnsi="Arial" w:cs="Arial"/>
          <w:sz w:val="28"/>
          <w:szCs w:val="28"/>
        </w:rPr>
        <w:t>(« </w:t>
      </w:r>
      <w:r w:rsidR="00F718E2" w:rsidRPr="00602755">
        <w:rPr>
          <w:rFonts w:ascii="Arial" w:hAnsi="Arial" w:cs="Arial"/>
          <w:b/>
          <w:sz w:val="28"/>
          <w:szCs w:val="28"/>
        </w:rPr>
        <w:t>D</w:t>
      </w:r>
      <w:r w:rsidRPr="00602755">
        <w:rPr>
          <w:rFonts w:ascii="Arial" w:hAnsi="Arial" w:cs="Arial"/>
          <w:b/>
          <w:sz w:val="28"/>
          <w:szCs w:val="28"/>
        </w:rPr>
        <w:t>imensions humaines de la relation entre le médecin et ses patients</w:t>
      </w:r>
      <w:r w:rsidRPr="00602755">
        <w:rPr>
          <w:rFonts w:ascii="Arial" w:hAnsi="Arial" w:cs="Arial"/>
          <w:sz w:val="28"/>
          <w:szCs w:val="28"/>
        </w:rPr>
        <w:t> »</w:t>
      </w:r>
      <w:r w:rsidR="00F718E2" w:rsidRPr="00602755">
        <w:rPr>
          <w:rFonts w:ascii="Arial" w:hAnsi="Arial" w:cs="Arial"/>
          <w:sz w:val="28"/>
          <w:szCs w:val="28"/>
        </w:rPr>
        <w:t>)</w:t>
      </w:r>
      <w:r w:rsidRPr="00602755">
        <w:rPr>
          <w:rFonts w:ascii="Arial" w:hAnsi="Arial" w:cs="Arial"/>
          <w:sz w:val="28"/>
          <w:szCs w:val="28"/>
        </w:rPr>
        <w:t xml:space="preserve"> et je vous demande d’accueillir chaleureusement Monsieur le professeur Paul Grand’Maison. </w:t>
      </w:r>
    </w:p>
    <w:sectPr w:rsidR="00DC0B5F" w:rsidRPr="00602755" w:rsidSect="00A0163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F965D" w14:textId="77777777" w:rsidR="00A01632" w:rsidRDefault="00A01632">
      <w:r>
        <w:separator/>
      </w:r>
    </w:p>
  </w:endnote>
  <w:endnote w:type="continuationSeparator" w:id="0">
    <w:p w14:paraId="48F27DE9" w14:textId="77777777" w:rsidR="00A01632" w:rsidRDefault="00A0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A46C3" w14:textId="77777777" w:rsidR="00A01632" w:rsidRDefault="00A01632" w:rsidP="00A016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B97CAB" w14:textId="77777777" w:rsidR="00A01632" w:rsidRDefault="00A01632" w:rsidP="00F718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7A67" w14:textId="77777777" w:rsidR="00A01632" w:rsidRDefault="00A01632" w:rsidP="00A016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21574">
      <w:rPr>
        <w:rStyle w:val="Numrodepage"/>
        <w:noProof/>
      </w:rPr>
      <w:t>1</w:t>
    </w:r>
    <w:r>
      <w:rPr>
        <w:rStyle w:val="Numrodepage"/>
      </w:rPr>
      <w:fldChar w:fldCharType="end"/>
    </w:r>
  </w:p>
  <w:p w14:paraId="2228B735" w14:textId="77777777" w:rsidR="00A01632" w:rsidRDefault="00A01632" w:rsidP="00F718E2">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C6A4B" w14:textId="77777777" w:rsidR="00A01632" w:rsidRDefault="00A0163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55928" w14:textId="77777777" w:rsidR="00A01632" w:rsidRDefault="00A01632">
      <w:r>
        <w:separator/>
      </w:r>
    </w:p>
  </w:footnote>
  <w:footnote w:type="continuationSeparator" w:id="0">
    <w:p w14:paraId="091BFA45" w14:textId="77777777" w:rsidR="00A01632" w:rsidRDefault="00A016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693" w14:textId="77777777" w:rsidR="00A01632" w:rsidRDefault="00A01632">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6448" w14:textId="77777777" w:rsidR="00A01632" w:rsidRDefault="00A0163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76E9" w14:textId="77777777" w:rsidR="00A01632" w:rsidRDefault="00A0163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4CE"/>
    <w:multiLevelType w:val="hybridMultilevel"/>
    <w:tmpl w:val="183AE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463C1"/>
    <w:multiLevelType w:val="hybridMultilevel"/>
    <w:tmpl w:val="3F2A9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2F6F5D"/>
    <w:multiLevelType w:val="hybridMultilevel"/>
    <w:tmpl w:val="074E8A4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715ED8"/>
    <w:multiLevelType w:val="hybridMultilevel"/>
    <w:tmpl w:val="3B8A8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2449FE"/>
    <w:multiLevelType w:val="hybridMultilevel"/>
    <w:tmpl w:val="CFC2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F3262"/>
    <w:multiLevelType w:val="hybridMultilevel"/>
    <w:tmpl w:val="40BCD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005C44"/>
    <w:multiLevelType w:val="hybridMultilevel"/>
    <w:tmpl w:val="B218D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451EC2"/>
    <w:multiLevelType w:val="hybridMultilevel"/>
    <w:tmpl w:val="4CE44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B106B3"/>
    <w:multiLevelType w:val="hybridMultilevel"/>
    <w:tmpl w:val="8814F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1A"/>
    <w:rsid w:val="00021574"/>
    <w:rsid w:val="00057EDF"/>
    <w:rsid w:val="00574A3C"/>
    <w:rsid w:val="00602755"/>
    <w:rsid w:val="0072128E"/>
    <w:rsid w:val="0075681A"/>
    <w:rsid w:val="009061E8"/>
    <w:rsid w:val="00A01632"/>
    <w:rsid w:val="00DC0B5F"/>
    <w:rsid w:val="00F718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1C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1A"/>
    <w:rPr>
      <w:rFonts w:ascii="Times New Roman" w:eastAsia="Times New Roman" w:hAnsi="Times New Roman" w:cs="Times New Roman"/>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5681A"/>
    <w:pPr>
      <w:tabs>
        <w:tab w:val="center" w:pos="4320"/>
        <w:tab w:val="right" w:pos="8640"/>
      </w:tabs>
    </w:pPr>
  </w:style>
  <w:style w:type="character" w:customStyle="1" w:styleId="En-tteCar">
    <w:name w:val="En-tête Car"/>
    <w:basedOn w:val="Policepardfaut"/>
    <w:link w:val="En-tte"/>
    <w:rsid w:val="0075681A"/>
    <w:rPr>
      <w:rFonts w:ascii="Times New Roman" w:eastAsia="Times New Roman" w:hAnsi="Times New Roman" w:cs="Times New Roman"/>
      <w:szCs w:val="20"/>
      <w:lang w:val="fr-CA" w:eastAsia="fr-CA"/>
    </w:rPr>
  </w:style>
  <w:style w:type="paragraph" w:styleId="Pieddepage">
    <w:name w:val="footer"/>
    <w:basedOn w:val="Normal"/>
    <w:link w:val="PieddepageCar"/>
    <w:rsid w:val="0075681A"/>
    <w:pPr>
      <w:tabs>
        <w:tab w:val="center" w:pos="4320"/>
        <w:tab w:val="right" w:pos="8640"/>
      </w:tabs>
    </w:pPr>
  </w:style>
  <w:style w:type="character" w:customStyle="1" w:styleId="PieddepageCar">
    <w:name w:val="Pied de page Car"/>
    <w:basedOn w:val="Policepardfaut"/>
    <w:link w:val="Pieddepage"/>
    <w:rsid w:val="0075681A"/>
    <w:rPr>
      <w:rFonts w:ascii="Times New Roman" w:eastAsia="Times New Roman" w:hAnsi="Times New Roman" w:cs="Times New Roman"/>
      <w:szCs w:val="20"/>
      <w:lang w:val="fr-CA" w:eastAsia="fr-CA"/>
    </w:rPr>
  </w:style>
  <w:style w:type="paragraph" w:styleId="Paragraphedeliste">
    <w:name w:val="List Paragraph"/>
    <w:basedOn w:val="Normal"/>
    <w:uiPriority w:val="34"/>
    <w:qFormat/>
    <w:rsid w:val="00F718E2"/>
    <w:pPr>
      <w:ind w:left="720"/>
      <w:contextualSpacing/>
      <w:jc w:val="both"/>
    </w:pPr>
    <w:rPr>
      <w:rFonts w:ascii="Arial" w:eastAsiaTheme="minorHAnsi" w:hAnsi="Arial" w:cstheme="minorBidi"/>
      <w:sz w:val="22"/>
      <w:szCs w:val="22"/>
      <w:lang w:eastAsia="en-US"/>
    </w:rPr>
  </w:style>
  <w:style w:type="character" w:styleId="Numrodepage">
    <w:name w:val="page number"/>
    <w:basedOn w:val="Policepardfaut"/>
    <w:uiPriority w:val="99"/>
    <w:semiHidden/>
    <w:unhideWhenUsed/>
    <w:rsid w:val="00F718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1A"/>
    <w:rPr>
      <w:rFonts w:ascii="Times New Roman" w:eastAsia="Times New Roman" w:hAnsi="Times New Roman" w:cs="Times New Roman"/>
      <w:szCs w:val="20"/>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5681A"/>
    <w:pPr>
      <w:tabs>
        <w:tab w:val="center" w:pos="4320"/>
        <w:tab w:val="right" w:pos="8640"/>
      </w:tabs>
    </w:pPr>
  </w:style>
  <w:style w:type="character" w:customStyle="1" w:styleId="En-tteCar">
    <w:name w:val="En-tête Car"/>
    <w:basedOn w:val="Policepardfaut"/>
    <w:link w:val="En-tte"/>
    <w:rsid w:val="0075681A"/>
    <w:rPr>
      <w:rFonts w:ascii="Times New Roman" w:eastAsia="Times New Roman" w:hAnsi="Times New Roman" w:cs="Times New Roman"/>
      <w:szCs w:val="20"/>
      <w:lang w:val="fr-CA" w:eastAsia="fr-CA"/>
    </w:rPr>
  </w:style>
  <w:style w:type="paragraph" w:styleId="Pieddepage">
    <w:name w:val="footer"/>
    <w:basedOn w:val="Normal"/>
    <w:link w:val="PieddepageCar"/>
    <w:rsid w:val="0075681A"/>
    <w:pPr>
      <w:tabs>
        <w:tab w:val="center" w:pos="4320"/>
        <w:tab w:val="right" w:pos="8640"/>
      </w:tabs>
    </w:pPr>
  </w:style>
  <w:style w:type="character" w:customStyle="1" w:styleId="PieddepageCar">
    <w:name w:val="Pied de page Car"/>
    <w:basedOn w:val="Policepardfaut"/>
    <w:link w:val="Pieddepage"/>
    <w:rsid w:val="0075681A"/>
    <w:rPr>
      <w:rFonts w:ascii="Times New Roman" w:eastAsia="Times New Roman" w:hAnsi="Times New Roman" w:cs="Times New Roman"/>
      <w:szCs w:val="20"/>
      <w:lang w:val="fr-CA" w:eastAsia="fr-CA"/>
    </w:rPr>
  </w:style>
  <w:style w:type="paragraph" w:styleId="Paragraphedeliste">
    <w:name w:val="List Paragraph"/>
    <w:basedOn w:val="Normal"/>
    <w:uiPriority w:val="34"/>
    <w:qFormat/>
    <w:rsid w:val="00F718E2"/>
    <w:pPr>
      <w:ind w:left="720"/>
      <w:contextualSpacing/>
      <w:jc w:val="both"/>
    </w:pPr>
    <w:rPr>
      <w:rFonts w:ascii="Arial" w:eastAsiaTheme="minorHAnsi" w:hAnsi="Arial" w:cstheme="minorBidi"/>
      <w:sz w:val="22"/>
      <w:szCs w:val="22"/>
      <w:lang w:eastAsia="en-US"/>
    </w:rPr>
  </w:style>
  <w:style w:type="character" w:styleId="Numrodepage">
    <w:name w:val="page number"/>
    <w:basedOn w:val="Policepardfaut"/>
    <w:uiPriority w:val="99"/>
    <w:semiHidden/>
    <w:unhideWhenUsed/>
    <w:rsid w:val="00F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978B-BB25-E14F-BB28-173F1CA8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790</Words>
  <Characters>4345</Characters>
  <Application>Microsoft Macintosh Word</Application>
  <DocSecurity>0</DocSecurity>
  <Lines>36</Lines>
  <Paragraphs>10</Paragraphs>
  <ScaleCrop>false</ScaleCrop>
  <Company>Université de Sherbrooke</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Petit</dc:creator>
  <cp:keywords/>
  <dc:description/>
  <cp:lastModifiedBy>André Petit</cp:lastModifiedBy>
  <cp:revision>6</cp:revision>
  <cp:lastPrinted>2017-09-26T18:55:00Z</cp:lastPrinted>
  <dcterms:created xsi:type="dcterms:W3CDTF">2017-09-25T20:26:00Z</dcterms:created>
  <dcterms:modified xsi:type="dcterms:W3CDTF">2017-09-28T16:26:00Z</dcterms:modified>
</cp:coreProperties>
</file>